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C" w:rsidRPr="00227F38" w:rsidRDefault="00D00BCC" w:rsidP="00934680">
      <w:pPr>
        <w:pStyle w:val="af2"/>
        <w:spacing w:before="1920" w:after="0" w:line="360" w:lineRule="auto"/>
        <w:rPr>
          <w:sz w:val="28"/>
          <w:szCs w:val="28"/>
        </w:rPr>
      </w:pPr>
      <w:bookmarkStart w:id="0" w:name="_Toc517578033"/>
    </w:p>
    <w:p w:rsidR="005658A7" w:rsidRPr="008F1234" w:rsidRDefault="000D713C" w:rsidP="008F1234">
      <w:pPr>
        <w:pStyle w:val="af2"/>
        <w:spacing w:after="0" w:line="360" w:lineRule="auto"/>
        <w:rPr>
          <w:sz w:val="28"/>
          <w:szCs w:val="28"/>
        </w:rPr>
      </w:pPr>
      <w:r w:rsidRPr="000D713C">
        <w:rPr>
          <w:sz w:val="28"/>
          <w:szCs w:val="28"/>
        </w:rPr>
        <w:t>АИСУ</w:t>
      </w:r>
      <w:r w:rsidR="008F1234" w:rsidRPr="008F1234">
        <w:rPr>
          <w:sz w:val="28"/>
          <w:szCs w:val="28"/>
        </w:rPr>
        <w:t xml:space="preserve"> </w:t>
      </w:r>
      <w:r w:rsidR="00021C1B" w:rsidRPr="008F1234">
        <w:rPr>
          <w:sz w:val="28"/>
          <w:szCs w:val="28"/>
        </w:rPr>
        <w:t>«</w:t>
      </w:r>
      <w:r w:rsidR="00DE6DC1" w:rsidRPr="008F1234">
        <w:rPr>
          <w:sz w:val="28"/>
          <w:szCs w:val="28"/>
        </w:rPr>
        <w:t>Параг</w:t>
      </w:r>
      <w:r w:rsidR="00BE73F2" w:rsidRPr="008F1234">
        <w:rPr>
          <w:sz w:val="28"/>
          <w:szCs w:val="28"/>
        </w:rPr>
        <w:t>раф</w:t>
      </w:r>
      <w:r w:rsidR="005658A7" w:rsidRPr="008F1234">
        <w:rPr>
          <w:sz w:val="28"/>
          <w:szCs w:val="28"/>
        </w:rPr>
        <w:t>»</w:t>
      </w:r>
    </w:p>
    <w:p w:rsidR="00D00BCC" w:rsidRDefault="008D5680" w:rsidP="00D64B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об</w:t>
      </w:r>
      <w:r w:rsidR="00934680">
        <w:rPr>
          <w:sz w:val="28"/>
          <w:szCs w:val="28"/>
        </w:rPr>
        <w:t>щеобразовательных</w:t>
      </w:r>
      <w:r>
        <w:rPr>
          <w:sz w:val="28"/>
          <w:szCs w:val="28"/>
        </w:rPr>
        <w:t xml:space="preserve"> </w:t>
      </w:r>
      <w:r w:rsidR="00934680">
        <w:rPr>
          <w:sz w:val="28"/>
          <w:szCs w:val="28"/>
        </w:rPr>
        <w:t>организаций</w:t>
      </w:r>
    </w:p>
    <w:p w:rsidR="008D5680" w:rsidRDefault="008D5680" w:rsidP="00D64BED">
      <w:pPr>
        <w:spacing w:line="360" w:lineRule="auto"/>
        <w:jc w:val="center"/>
        <w:rPr>
          <w:sz w:val="28"/>
          <w:szCs w:val="28"/>
        </w:rPr>
      </w:pPr>
    </w:p>
    <w:p w:rsidR="008F1234" w:rsidRPr="005C4735" w:rsidRDefault="00EC0A0C" w:rsidP="00D64BED">
      <w:pPr>
        <w:spacing w:line="360" w:lineRule="auto"/>
        <w:jc w:val="center"/>
        <w:rPr>
          <w:b/>
          <w:sz w:val="28"/>
          <w:szCs w:val="28"/>
        </w:rPr>
      </w:pPr>
      <w:r w:rsidRPr="00EC0A0C">
        <w:rPr>
          <w:b/>
          <w:sz w:val="28"/>
          <w:szCs w:val="28"/>
        </w:rPr>
        <w:t>Приложение</w:t>
      </w:r>
      <w:r w:rsidR="00636A7C">
        <w:rPr>
          <w:b/>
          <w:sz w:val="28"/>
          <w:szCs w:val="28"/>
        </w:rPr>
        <w:br/>
      </w:r>
      <w:r w:rsidR="00DE0271">
        <w:rPr>
          <w:b/>
          <w:sz w:val="28"/>
          <w:szCs w:val="28"/>
        </w:rPr>
        <w:t>ПРЕДМЕТЫ</w:t>
      </w:r>
    </w:p>
    <w:p w:rsidR="008F1234" w:rsidRPr="008D5680" w:rsidRDefault="008F1234" w:rsidP="00D64BED">
      <w:pPr>
        <w:spacing w:line="360" w:lineRule="auto"/>
        <w:jc w:val="center"/>
        <w:rPr>
          <w:sz w:val="28"/>
          <w:szCs w:val="28"/>
        </w:rPr>
      </w:pPr>
    </w:p>
    <w:p w:rsidR="00227F38" w:rsidRPr="008D5680" w:rsidRDefault="00227F38" w:rsidP="00D64BED">
      <w:pPr>
        <w:spacing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EC0A0C">
        <w:rPr>
          <w:b/>
          <w:i/>
          <w:sz w:val="28"/>
          <w:szCs w:val="28"/>
        </w:rPr>
        <w:t>Пользователя</w:t>
      </w:r>
    </w:p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 w:rsidP="0011170D">
      <w:pPr>
        <w:spacing w:line="360" w:lineRule="auto"/>
      </w:pPr>
    </w:p>
    <w:p w:rsidR="00CF46CC" w:rsidRDefault="00CF46CC" w:rsidP="0011170D">
      <w:pPr>
        <w:spacing w:line="360" w:lineRule="auto"/>
        <w:jc w:val="center"/>
      </w:pPr>
      <w:r>
        <w:rPr>
          <w:b/>
        </w:rPr>
        <w:t>Санкт-Петербург</w:t>
      </w:r>
    </w:p>
    <w:p w:rsidR="00D00BCC" w:rsidRPr="00DE6DC1" w:rsidRDefault="00D00BCC" w:rsidP="0011170D">
      <w:pPr>
        <w:spacing w:line="360" w:lineRule="auto"/>
        <w:jc w:val="center"/>
        <w:rPr>
          <w:b/>
        </w:rPr>
      </w:pPr>
      <w:r w:rsidRPr="00D64BED">
        <w:rPr>
          <w:b/>
        </w:rPr>
        <w:t>20</w:t>
      </w:r>
      <w:r w:rsidR="00CF46CC" w:rsidRPr="000D713C">
        <w:rPr>
          <w:b/>
        </w:rPr>
        <w:t>1</w:t>
      </w:r>
      <w:r w:rsidR="00934680">
        <w:rPr>
          <w:b/>
        </w:rPr>
        <w:t>7</w:t>
      </w:r>
    </w:p>
    <w:p w:rsidR="0080071B" w:rsidRPr="00D64BED" w:rsidRDefault="00D00BCC" w:rsidP="0080071B">
      <w:pPr>
        <w:spacing w:line="360" w:lineRule="auto"/>
        <w:rPr>
          <w:b/>
        </w:rPr>
      </w:pPr>
      <w:r w:rsidRPr="00D64BED">
        <w:br w:type="page"/>
      </w:r>
    </w:p>
    <w:p w:rsidR="00D00BCC" w:rsidRPr="00DE6DC1" w:rsidRDefault="00D00BCC" w:rsidP="00D16D2F">
      <w:pPr>
        <w:jc w:val="center"/>
      </w:pPr>
      <w:r w:rsidRPr="00D64BED">
        <w:rPr>
          <w:b/>
        </w:rPr>
        <w:lastRenderedPageBreak/>
        <w:t>ОГЛАВЛЕНИЕ</w:t>
      </w:r>
    </w:p>
    <w:bookmarkStart w:id="1" w:name="_Toc527435184"/>
    <w:bookmarkStart w:id="2" w:name="_Toc527438469"/>
    <w:bookmarkStart w:id="3" w:name="_Toc527794982"/>
    <w:bookmarkStart w:id="4" w:name="_Toc527795677"/>
    <w:bookmarkStart w:id="5" w:name="_Toc528470438"/>
    <w:bookmarkStart w:id="6" w:name="_Toc11473571"/>
    <w:bookmarkStart w:id="7" w:name="_Toc43809963"/>
    <w:bookmarkStart w:id="8" w:name="_Toc43889591"/>
    <w:bookmarkStart w:id="9" w:name="_Toc44229357"/>
    <w:bookmarkStart w:id="10" w:name="_Toc44236833"/>
    <w:p w:rsidR="006917B1" w:rsidRDefault="00543C27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 w:rsidRPr="00D64BED">
        <w:rPr>
          <w:b/>
        </w:rPr>
        <w:fldChar w:fldCharType="begin"/>
      </w:r>
      <w:r w:rsidR="00D64BED" w:rsidRPr="00D64BED">
        <w:instrText xml:space="preserve"> TOC  \* MERGEFORMAT </w:instrText>
      </w:r>
      <w:r w:rsidRPr="00D64BED">
        <w:rPr>
          <w:b/>
        </w:rPr>
        <w:fldChar w:fldCharType="separate"/>
      </w:r>
      <w:r w:rsidR="006917B1">
        <w:rPr>
          <w:noProof/>
        </w:rPr>
        <w:t>Общие сведения</w:t>
      </w:r>
      <w:r w:rsidR="006917B1">
        <w:rPr>
          <w:noProof/>
        </w:rPr>
        <w:tab/>
      </w:r>
      <w:r w:rsidR="006917B1">
        <w:rPr>
          <w:noProof/>
        </w:rPr>
        <w:fldChar w:fldCharType="begin"/>
      </w:r>
      <w:r w:rsidR="006917B1">
        <w:rPr>
          <w:noProof/>
        </w:rPr>
        <w:instrText xml:space="preserve"> PAGEREF _Toc477909051 \h </w:instrText>
      </w:r>
      <w:r w:rsidR="006917B1">
        <w:rPr>
          <w:noProof/>
        </w:rPr>
      </w:r>
      <w:r w:rsidR="006917B1">
        <w:rPr>
          <w:noProof/>
        </w:rPr>
        <w:fldChar w:fldCharType="separate"/>
      </w:r>
      <w:r w:rsidR="006917B1">
        <w:rPr>
          <w:noProof/>
        </w:rPr>
        <w:t>3</w:t>
      </w:r>
      <w:r w:rsidR="006917B1">
        <w:rPr>
          <w:noProof/>
        </w:rPr>
        <w:fldChar w:fldCharType="end"/>
      </w:r>
    </w:p>
    <w:p w:rsidR="006917B1" w:rsidRDefault="006917B1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>
        <w:rPr>
          <w:noProof/>
        </w:rPr>
        <w:t>Назначение 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_Toc477909052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917B1" w:rsidRDefault="006917B1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>
        <w:rPr>
          <w:noProof/>
        </w:rPr>
        <w:t>Запуск 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_Toc477909053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917B1" w:rsidRDefault="006917B1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>
        <w:rPr>
          <w:noProof/>
        </w:rPr>
        <w:t>Состав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_Toc477909054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917B1" w:rsidRDefault="006917B1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>
        <w:rPr>
          <w:noProof/>
        </w:rPr>
        <w:t>Предустановленные предметы раздела «Общее образование»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_Toc477909055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917B1" w:rsidRDefault="006917B1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>
        <w:rPr>
          <w:noProof/>
        </w:rPr>
        <w:t>Добавление предметов в раздел «Общее образование»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_Toc477909056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917B1" w:rsidRDefault="006917B1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r>
        <w:rPr>
          <w:noProof/>
        </w:rPr>
        <w:t>Раздел «Дополнительное образование, внеурочная деятельность»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_Toc477909057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F0618" w:rsidRPr="00D64BED" w:rsidRDefault="00543C27" w:rsidP="00CF0618">
      <w:r w:rsidRPr="00D64BED">
        <w:fldChar w:fldCharType="end"/>
      </w:r>
    </w:p>
    <w:p w:rsidR="00D00BCC" w:rsidRPr="00D64BED" w:rsidRDefault="00D00BCC" w:rsidP="00610CF4">
      <w:pPr>
        <w:ind w:firstLine="709"/>
        <w:jc w:val="both"/>
      </w:pPr>
      <w:r w:rsidRPr="00D64BED">
        <w:br w:type="page"/>
      </w:r>
      <w:bookmarkStart w:id="11" w:name="_Toc475855777"/>
      <w:bookmarkStart w:id="12" w:name="_Toc477661951"/>
      <w:bookmarkStart w:id="13" w:name="_Toc478978586"/>
      <w:bookmarkStart w:id="14" w:name="_Toc517578036"/>
      <w:bookmarkStart w:id="15" w:name="_Toc527435187"/>
      <w:bookmarkStart w:id="16" w:name="_Toc527438472"/>
      <w:bookmarkStart w:id="17" w:name="_Toc527794985"/>
      <w:bookmarkStart w:id="18" w:name="_Toc527795680"/>
      <w:bookmarkStart w:id="19" w:name="_Toc528470441"/>
      <w:bookmarkStart w:id="20" w:name="_Toc11473574"/>
      <w:bookmarkStart w:id="21" w:name="_Toc43809966"/>
      <w:bookmarkStart w:id="22" w:name="_Toc43889594"/>
      <w:bookmarkStart w:id="23" w:name="_Toc44229360"/>
      <w:bookmarkStart w:id="24" w:name="_Toc44236836"/>
      <w:bookmarkStart w:id="25" w:name="_Toc45523911"/>
      <w:bookmarkStart w:id="26" w:name="_Toc45693886"/>
      <w:bookmarkStart w:id="27" w:name="_Toc45696169"/>
      <w:bookmarkStart w:id="28" w:name="_Toc45696294"/>
      <w:bookmarkStart w:id="29" w:name="_Toc456965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00BCC" w:rsidRPr="00610CF4" w:rsidRDefault="00F51013" w:rsidP="00A72C6E">
      <w:pPr>
        <w:pStyle w:val="21"/>
      </w:pPr>
      <w:bookmarkStart w:id="30" w:name="_Toc47790905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10CF4">
        <w:lastRenderedPageBreak/>
        <w:t>Общие сведения</w:t>
      </w:r>
      <w:bookmarkEnd w:id="30"/>
    </w:p>
    <w:p w:rsidR="00FD7394" w:rsidRDefault="00CD497C" w:rsidP="00DE0271">
      <w:pPr>
        <w:ind w:firstLine="709"/>
        <w:jc w:val="both"/>
      </w:pPr>
      <w:r w:rsidRPr="00610CF4">
        <w:t>В руководстве приводится описание приложени</w:t>
      </w:r>
      <w:r w:rsidR="0074335A" w:rsidRPr="00610CF4">
        <w:t>я</w:t>
      </w:r>
      <w:r w:rsidRPr="00610CF4">
        <w:t xml:space="preserve"> </w:t>
      </w:r>
      <w:r w:rsidR="00B909D8" w:rsidRPr="00610CF4">
        <w:t>«</w:t>
      </w:r>
      <w:r w:rsidR="00DE0271">
        <w:t>Предметы</w:t>
      </w:r>
      <w:r w:rsidR="00B909D8" w:rsidRPr="00610CF4">
        <w:t>» (далее «Приложение»)</w:t>
      </w:r>
      <w:r w:rsidRPr="00610CF4">
        <w:t xml:space="preserve">. </w:t>
      </w:r>
      <w:r w:rsidR="00422C84">
        <w:t xml:space="preserve">В </w:t>
      </w:r>
      <w:r w:rsidR="00DE0271">
        <w:t>Приложени</w:t>
      </w:r>
      <w:r w:rsidR="00422C84">
        <w:t>и</w:t>
      </w:r>
      <w:r w:rsidR="00DE0271">
        <w:t xml:space="preserve"> содержит</w:t>
      </w:r>
      <w:r w:rsidR="00422C84">
        <w:t>ся</w:t>
      </w:r>
      <w:r w:rsidR="00DE0271">
        <w:t xml:space="preserve"> </w:t>
      </w:r>
      <w:r w:rsidR="00422C84">
        <w:t xml:space="preserve">информация о </w:t>
      </w:r>
      <w:r w:rsidR="00DE0271">
        <w:t>предмет</w:t>
      </w:r>
      <w:r w:rsidR="00422C84">
        <w:t>ах</w:t>
      </w:r>
      <w:r w:rsidR="00E953DC">
        <w:t>, которые</w:t>
      </w:r>
      <w:r w:rsidR="00422C84">
        <w:t xml:space="preserve"> далее используются в других приложениях АИСУ «Параграф»: «Готовые шаблоны учебных планов», «Образовательные программы и учебные планы», Электронные журналы. </w:t>
      </w:r>
      <w:r w:rsidR="00DE0271" w:rsidRPr="00610CF4">
        <w:t>Пользователи, которым следует давать доступ к этому приложению: Администратор</w:t>
      </w:r>
      <w:r w:rsidR="00DE0271">
        <w:t>, Руководитель ОО и его заместители, отвечающие за учебную работу.</w:t>
      </w:r>
    </w:p>
    <w:p w:rsidR="00103EDA" w:rsidRDefault="00167BEA" w:rsidP="00A72C6E">
      <w:pPr>
        <w:pStyle w:val="21"/>
      </w:pPr>
      <w:bookmarkStart w:id="31" w:name="_Toc477909052"/>
      <w:r>
        <w:t>Назначение приложения</w:t>
      </w:r>
      <w:bookmarkEnd w:id="31"/>
    </w:p>
    <w:p w:rsidR="004A33A4" w:rsidRDefault="00422C84" w:rsidP="00422C84">
      <w:pPr>
        <w:ind w:firstLine="709"/>
        <w:jc w:val="both"/>
      </w:pPr>
      <w:r>
        <w:t>В п</w:t>
      </w:r>
      <w:r w:rsidR="00E548E4" w:rsidRPr="00610CF4">
        <w:t>риложени</w:t>
      </w:r>
      <w:r>
        <w:t>и</w:t>
      </w:r>
      <w:r w:rsidR="00E548E4" w:rsidRPr="00610CF4">
        <w:t xml:space="preserve"> «</w:t>
      </w:r>
      <w:r w:rsidR="00DE0271">
        <w:t>Предметы</w:t>
      </w:r>
      <w:r w:rsidR="00E548E4" w:rsidRPr="00610CF4">
        <w:t xml:space="preserve">» </w:t>
      </w:r>
      <w:r>
        <w:t>предусмотрены разделы для хранения списка общеобразовательных предметов и предметов внеурочной деятельности и дополнительного образования.</w:t>
      </w:r>
      <w:r w:rsidRPr="00422C84">
        <w:t xml:space="preserve"> </w:t>
      </w:r>
    </w:p>
    <w:p w:rsidR="004A33A4" w:rsidRDefault="00E953DC" w:rsidP="00422C84">
      <w:pPr>
        <w:ind w:firstLine="709"/>
        <w:jc w:val="both"/>
      </w:pPr>
      <w:r>
        <w:t>В р</w:t>
      </w:r>
      <w:r w:rsidR="00422C84">
        <w:t>аздел</w:t>
      </w:r>
      <w:r>
        <w:t>е</w:t>
      </w:r>
      <w:r w:rsidR="00422C84">
        <w:t xml:space="preserve"> «Общее образование» содержит</w:t>
      </w:r>
      <w:r>
        <w:t>ся</w:t>
      </w:r>
      <w:r w:rsidR="00422C84">
        <w:t xml:space="preserve"> список предустановленных предметов, </w:t>
      </w:r>
      <w:r w:rsidR="00657BE0">
        <w:t xml:space="preserve">кроме того </w:t>
      </w:r>
      <w:r w:rsidR="00422C84">
        <w:t>пользовател</w:t>
      </w:r>
      <w:r>
        <w:t>ь может</w:t>
      </w:r>
      <w:r w:rsidR="00422C84">
        <w:t xml:space="preserve"> д</w:t>
      </w:r>
      <w:r w:rsidR="00422C84" w:rsidRPr="00641408">
        <w:t>обавл</w:t>
      </w:r>
      <w:r w:rsidR="00422C84">
        <w:t>ять</w:t>
      </w:r>
      <w:r w:rsidR="00422C84" w:rsidRPr="00641408">
        <w:t xml:space="preserve"> </w:t>
      </w:r>
      <w:r>
        <w:t xml:space="preserve">в этот раздел </w:t>
      </w:r>
      <w:r w:rsidR="00422C84">
        <w:t xml:space="preserve">свои предметы (специфические для конкретной образовательной организации). Свойства предустановленных предметов из </w:t>
      </w:r>
      <w:r w:rsidR="00422C84" w:rsidRPr="00641408">
        <w:t>централизованн</w:t>
      </w:r>
      <w:r w:rsidR="00422C84">
        <w:t>ого</w:t>
      </w:r>
      <w:r w:rsidR="00422C84" w:rsidRPr="00641408">
        <w:t xml:space="preserve"> реестр</w:t>
      </w:r>
      <w:r w:rsidR="00422C84">
        <w:t>а</w:t>
      </w:r>
      <w:r w:rsidR="00422C84" w:rsidRPr="00641408">
        <w:t xml:space="preserve"> изменять нельзя.</w:t>
      </w:r>
      <w:r w:rsidR="00422C84">
        <w:t xml:space="preserve"> </w:t>
      </w:r>
      <w:r w:rsidR="004A33A4">
        <w:t xml:space="preserve">Предметы из раздела </w:t>
      </w:r>
      <w:r>
        <w:t xml:space="preserve">«Общее образование» </w:t>
      </w:r>
      <w:r w:rsidR="004A33A4">
        <w:t>используются в готовых шаблонах УП, а также для разработки учебных планов образовательной организации в рамках приложения «Образовательные программы и учебные планы»</w:t>
      </w:r>
      <w:r w:rsidR="004A33A4" w:rsidRPr="00641408">
        <w:t>.</w:t>
      </w:r>
    </w:p>
    <w:p w:rsidR="00422C84" w:rsidRPr="00610CF4" w:rsidRDefault="00422C84" w:rsidP="00422C84">
      <w:pPr>
        <w:ind w:firstLine="709"/>
        <w:jc w:val="both"/>
      </w:pPr>
      <w:r>
        <w:t>В разделе «Дополнительное образование, внеурочная деятельность»</w:t>
      </w:r>
      <w:r w:rsidRPr="00422C84">
        <w:t xml:space="preserve"> </w:t>
      </w:r>
      <w:r>
        <w:t xml:space="preserve">предусмотрено только добавление пользовательских предметов, которые далее используются при составлении планов внеурочной деятельности. </w:t>
      </w:r>
    </w:p>
    <w:p w:rsidR="0074335A" w:rsidRDefault="00D54E80" w:rsidP="00A72C6E">
      <w:pPr>
        <w:pStyle w:val="21"/>
      </w:pPr>
      <w:bookmarkStart w:id="32" w:name="_Toc477909053"/>
      <w:r>
        <w:t>Запуск приложения</w:t>
      </w:r>
      <w:bookmarkEnd w:id="32"/>
    </w:p>
    <w:p w:rsidR="00D54E80" w:rsidRPr="00610CF4" w:rsidRDefault="000972F9" w:rsidP="00E953DC">
      <w:pPr>
        <w:spacing w:after="120"/>
        <w:ind w:firstLine="709"/>
        <w:jc w:val="both"/>
      </w:pPr>
      <w:r w:rsidRPr="00610CF4">
        <w:t xml:space="preserve">Запустите клиентскую часть «Параграф»: </w:t>
      </w:r>
      <w:r w:rsidR="00E16790" w:rsidRPr="00610CF4">
        <w:t>Пуск – Программы – Параграф – Клиент – Параграф</w:t>
      </w:r>
      <w:r w:rsidRPr="00610CF4">
        <w:t xml:space="preserve">. После ввода Вашего имени и пароля </w:t>
      </w:r>
      <w:r w:rsidR="00D54E80" w:rsidRPr="00610CF4">
        <w:t xml:space="preserve">в появившемся окне выбора задач </w:t>
      </w:r>
      <w:r w:rsidR="00C564D7" w:rsidRPr="00610CF4">
        <w:t xml:space="preserve">(рис 1) </w:t>
      </w:r>
      <w:r w:rsidRPr="00610CF4">
        <w:t>запустите приложение «</w:t>
      </w:r>
      <w:r w:rsidR="004A33A4">
        <w:t>Предметы</w:t>
      </w:r>
      <w:r w:rsidRPr="00610CF4">
        <w:t>»</w:t>
      </w:r>
      <w:r w:rsidR="00C564D7" w:rsidRPr="00610CF4">
        <w:t>.</w:t>
      </w:r>
      <w:r w:rsidR="00D54E80" w:rsidRPr="00610CF4">
        <w:t xml:space="preserve"> </w:t>
      </w:r>
    </w:p>
    <w:p w:rsidR="00D54E80" w:rsidRDefault="00D4130E" w:rsidP="002962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195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80" w:rsidRPr="00296252" w:rsidRDefault="00D54E80" w:rsidP="00610CF4">
      <w:pPr>
        <w:ind w:firstLine="709"/>
        <w:jc w:val="center"/>
        <w:rPr>
          <w:sz w:val="22"/>
          <w:szCs w:val="22"/>
        </w:rPr>
      </w:pPr>
      <w:r w:rsidRPr="00296252">
        <w:rPr>
          <w:sz w:val="22"/>
          <w:szCs w:val="22"/>
        </w:rPr>
        <w:t>Рис 1 Окно выбора задач</w:t>
      </w:r>
    </w:p>
    <w:p w:rsidR="00682B1F" w:rsidRPr="00610CF4" w:rsidRDefault="00D54E80" w:rsidP="00D54E80">
      <w:pPr>
        <w:ind w:firstLine="709"/>
        <w:jc w:val="both"/>
      </w:pPr>
      <w:r w:rsidRPr="00610CF4">
        <w:t>После запуска приложения о</w:t>
      </w:r>
      <w:r w:rsidR="000972F9" w:rsidRPr="00610CF4">
        <w:t xml:space="preserve">ткроется главное окно программы, </w:t>
      </w:r>
      <w:r w:rsidRPr="00610CF4">
        <w:t>имеющее стандартный для приложений АИСУ «Параграф» интерфейс (рис 2).</w:t>
      </w:r>
      <w:r w:rsidR="000972F9" w:rsidRPr="00610CF4">
        <w:t xml:space="preserve"> </w:t>
      </w:r>
    </w:p>
    <w:p w:rsidR="00D54E80" w:rsidRDefault="004A33A4" w:rsidP="0080287F">
      <w:pPr>
        <w:spacing w:after="12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29505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80" w:rsidRPr="00296252" w:rsidRDefault="00D54E80" w:rsidP="00296252">
      <w:pPr>
        <w:ind w:firstLine="709"/>
        <w:jc w:val="center"/>
        <w:rPr>
          <w:sz w:val="22"/>
          <w:szCs w:val="22"/>
        </w:rPr>
      </w:pPr>
      <w:r w:rsidRPr="00296252">
        <w:rPr>
          <w:sz w:val="22"/>
          <w:szCs w:val="22"/>
        </w:rPr>
        <w:t>Рис 2 Окно приложения «</w:t>
      </w:r>
      <w:r w:rsidR="004A33A4" w:rsidRPr="00296252">
        <w:rPr>
          <w:sz w:val="22"/>
          <w:szCs w:val="22"/>
        </w:rPr>
        <w:t>Предметы»</w:t>
      </w:r>
    </w:p>
    <w:p w:rsidR="00445D76" w:rsidRPr="00610CF4" w:rsidRDefault="00445D76" w:rsidP="00296252">
      <w:pPr>
        <w:spacing w:before="120"/>
        <w:ind w:firstLine="709"/>
        <w:jc w:val="both"/>
      </w:pPr>
      <w:r>
        <w:t>Особенностью этого приложения является использование объекта «Предметы»</w:t>
      </w:r>
      <w:r w:rsidR="00E953DC">
        <w:t xml:space="preserve"> </w:t>
      </w:r>
      <w:r>
        <w:t>в качестве корневого объекта в дереве, чаще в качестве корневого объекта используется «Образовательная организация. В дереве объектов представлены предметы, распределённые по разделам «Общее образование» и «Дополнительное образование, внеурочная деятельность».</w:t>
      </w:r>
    </w:p>
    <w:p w:rsidR="00682B1F" w:rsidRDefault="00174D48" w:rsidP="00A72C6E">
      <w:pPr>
        <w:pStyle w:val="21"/>
      </w:pPr>
      <w:bookmarkStart w:id="33" w:name="_Toc477909054"/>
      <w:r>
        <w:t>Состав данных</w:t>
      </w:r>
      <w:bookmarkEnd w:id="33"/>
      <w:r w:rsidR="003C5E4A">
        <w:t xml:space="preserve"> </w:t>
      </w:r>
    </w:p>
    <w:p w:rsidR="004A33A4" w:rsidRDefault="004A33A4" w:rsidP="00296252">
      <w:pPr>
        <w:spacing w:after="120"/>
        <w:ind w:firstLine="709"/>
        <w:jc w:val="both"/>
      </w:pPr>
      <w:r>
        <w:t>В п</w:t>
      </w:r>
      <w:r w:rsidRPr="00610CF4">
        <w:t>риложени</w:t>
      </w:r>
      <w:r>
        <w:t>и</w:t>
      </w:r>
      <w:r w:rsidRPr="00610CF4">
        <w:t xml:space="preserve"> «</w:t>
      </w:r>
      <w:r>
        <w:t>Предметы</w:t>
      </w:r>
      <w:r w:rsidRPr="00610CF4">
        <w:t xml:space="preserve">» </w:t>
      </w:r>
      <w:r>
        <w:t>предусмотрены два раздела: «Общее образование» и</w:t>
      </w:r>
      <w:r w:rsidR="00E953DC">
        <w:t xml:space="preserve"> </w:t>
      </w:r>
      <w:r>
        <w:t>«Дополнительное образование, внеурочная деятельность».</w:t>
      </w:r>
      <w:r w:rsidRPr="00422C84">
        <w:t xml:space="preserve"> </w:t>
      </w:r>
      <w:r>
        <w:t xml:space="preserve">Первоначально </w:t>
      </w:r>
      <w:r w:rsidR="00657BE0">
        <w:t>имеются предметы только в</w:t>
      </w:r>
      <w:r>
        <w:t xml:space="preserve"> раздел</w:t>
      </w:r>
      <w:r w:rsidR="00657BE0">
        <w:t>е</w:t>
      </w:r>
      <w:r>
        <w:t xml:space="preserve"> «Общее образование».</w:t>
      </w:r>
      <w:r w:rsidR="003C5E4A">
        <w:t xml:space="preserve"> Все предметы из этого раздела (как предустановленные, так и пользовательские) характеризуются набором полей, которые представлены на рисунке </w:t>
      </w:r>
      <w:r w:rsidR="00296252">
        <w:t>3.</w:t>
      </w:r>
    </w:p>
    <w:p w:rsidR="00E11859" w:rsidRDefault="00E11859" w:rsidP="00E118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1976" cy="2969933"/>
            <wp:effectExtent l="0" t="0" r="0" b="190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59" cy="29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33" w:rsidRPr="00296252" w:rsidRDefault="00296252" w:rsidP="00E11859">
      <w:pPr>
        <w:jc w:val="center"/>
        <w:rPr>
          <w:sz w:val="22"/>
          <w:szCs w:val="22"/>
        </w:rPr>
      </w:pPr>
      <w:r w:rsidRPr="00296252">
        <w:rPr>
          <w:sz w:val="22"/>
          <w:szCs w:val="22"/>
        </w:rPr>
        <w:t>Рис. 3 К</w:t>
      </w:r>
      <w:r w:rsidR="00DC3733" w:rsidRPr="00296252">
        <w:rPr>
          <w:sz w:val="22"/>
          <w:szCs w:val="22"/>
        </w:rPr>
        <w:t>арточка объекта «Предмет».</w:t>
      </w:r>
    </w:p>
    <w:p w:rsidR="00DC3733" w:rsidRPr="00296252" w:rsidRDefault="00DC3733" w:rsidP="00296252">
      <w:pPr>
        <w:spacing w:before="120" w:after="120"/>
        <w:ind w:firstLine="709"/>
        <w:jc w:val="both"/>
        <w:rPr>
          <w:u w:val="single"/>
        </w:rPr>
      </w:pPr>
      <w:r w:rsidRPr="00296252">
        <w:rPr>
          <w:u w:val="single"/>
        </w:rPr>
        <w:t>Свойства предметов раздела «Общее образование»</w:t>
      </w:r>
    </w:p>
    <w:p w:rsidR="00DC3733" w:rsidRDefault="00DC3733" w:rsidP="00E11859">
      <w:pPr>
        <w:ind w:firstLine="709"/>
        <w:jc w:val="both"/>
      </w:pPr>
      <w:r>
        <w:t>Поле «</w:t>
      </w:r>
      <w:r w:rsidR="00E11859" w:rsidRPr="00296252">
        <w:rPr>
          <w:u w:val="single"/>
        </w:rPr>
        <w:t>ФГОС</w:t>
      </w:r>
      <w:r>
        <w:t>» – закрыто для редактирования пользователем и содержит</w:t>
      </w:r>
      <w:r w:rsidR="00296252">
        <w:t>:</w:t>
      </w:r>
    </w:p>
    <w:p w:rsidR="00E11859" w:rsidRDefault="00DC3733" w:rsidP="00DC3733">
      <w:pPr>
        <w:pStyle w:val="aff"/>
        <w:numPr>
          <w:ilvl w:val="0"/>
          <w:numId w:val="45"/>
        </w:numPr>
        <w:jc w:val="both"/>
      </w:pPr>
      <w:r>
        <w:t>значение «да» для ФГОС-</w:t>
      </w:r>
      <w:proofErr w:type="spellStart"/>
      <w:r>
        <w:t>овских</w:t>
      </w:r>
      <w:proofErr w:type="spellEnd"/>
      <w:r>
        <w:t xml:space="preserve"> предметов</w:t>
      </w:r>
    </w:p>
    <w:p w:rsidR="00DC3733" w:rsidRDefault="00DC3733" w:rsidP="00DC3733">
      <w:pPr>
        <w:pStyle w:val="aff"/>
        <w:numPr>
          <w:ilvl w:val="0"/>
          <w:numId w:val="45"/>
        </w:numPr>
        <w:jc w:val="both"/>
      </w:pPr>
      <w:r>
        <w:t>значение «не</w:t>
      </w:r>
      <w:r w:rsidR="00884673">
        <w:t>т» для пользовательских предметов</w:t>
      </w:r>
    </w:p>
    <w:p w:rsidR="00E11859" w:rsidRDefault="00DC3733" w:rsidP="00E11859">
      <w:pPr>
        <w:ind w:firstLine="709"/>
        <w:jc w:val="both"/>
      </w:pPr>
      <w:r>
        <w:lastRenderedPageBreak/>
        <w:t>Поле «</w:t>
      </w:r>
      <w:r w:rsidR="00E11859" w:rsidRPr="00296252">
        <w:rPr>
          <w:u w:val="single"/>
        </w:rPr>
        <w:t>Порядок</w:t>
      </w:r>
      <w:r>
        <w:t xml:space="preserve">» - </w:t>
      </w:r>
      <w:r w:rsidR="00296252">
        <w:t xml:space="preserve">обязательное поле, </w:t>
      </w:r>
      <w:r>
        <w:t>содержит целое число, жёстко заданное для предметов предустановленного списка.</w:t>
      </w:r>
    </w:p>
    <w:p w:rsidR="00E11859" w:rsidRDefault="00E11859" w:rsidP="00E11859">
      <w:pPr>
        <w:ind w:firstLine="709"/>
        <w:jc w:val="both"/>
      </w:pPr>
      <w:r w:rsidRPr="00296252">
        <w:rPr>
          <w:u w:val="single"/>
        </w:rPr>
        <w:t>Название</w:t>
      </w:r>
      <w:r w:rsidR="00DC3733">
        <w:t xml:space="preserve"> – текстовое поле, содержащее полное наименование предмета</w:t>
      </w:r>
    </w:p>
    <w:p w:rsidR="00E11859" w:rsidRDefault="00E11859" w:rsidP="00E11859">
      <w:pPr>
        <w:ind w:firstLine="709"/>
        <w:jc w:val="both"/>
      </w:pPr>
      <w:r>
        <w:t>Код</w:t>
      </w:r>
      <w:r w:rsidR="00296252">
        <w:t xml:space="preserve"> – обязательное </w:t>
      </w:r>
      <w:r w:rsidR="00DC3733">
        <w:t>текстовое поле, содержащее краткое наименование предмета (используется в расписании и отчётах Анализа успеваемости)</w:t>
      </w:r>
      <w:r w:rsidR="00296252">
        <w:t>.</w:t>
      </w:r>
    </w:p>
    <w:p w:rsidR="00E11859" w:rsidRDefault="00E11859" w:rsidP="00E11859">
      <w:pPr>
        <w:ind w:firstLine="709"/>
        <w:jc w:val="both"/>
      </w:pPr>
      <w:r w:rsidRPr="00296252">
        <w:rPr>
          <w:u w:val="single"/>
        </w:rPr>
        <w:t>Код ГИА</w:t>
      </w:r>
      <w:r w:rsidR="00DC3733">
        <w:t xml:space="preserve"> – целое число, жестко задано для предметов, участвующих в ГИА, для остальных предметов поле остаётся пустым.</w:t>
      </w:r>
    </w:p>
    <w:p w:rsidR="00E11859" w:rsidRDefault="00E11859" w:rsidP="00E11859">
      <w:pPr>
        <w:ind w:firstLine="709"/>
        <w:jc w:val="both"/>
      </w:pPr>
      <w:r w:rsidRPr="00296252">
        <w:rPr>
          <w:u w:val="single"/>
        </w:rPr>
        <w:t>Элективный курс</w:t>
      </w:r>
      <w:r w:rsidR="00DC3733">
        <w:t xml:space="preserve"> </w:t>
      </w:r>
      <w:r w:rsidR="00586780">
        <w:t>–</w:t>
      </w:r>
      <w:r w:rsidR="00DC3733">
        <w:t xml:space="preserve"> </w:t>
      </w:r>
      <w:r w:rsidR="00586780">
        <w:t>в поле содержится значение «да» для элективных курсов, для остальных предметов – значение «нет».</w:t>
      </w:r>
      <w:r w:rsidR="007B14D2">
        <w:t xml:space="preserve"> П</w:t>
      </w:r>
      <w:r w:rsidR="00586780">
        <w:t>редмет</w:t>
      </w:r>
      <w:r w:rsidR="007B14D2">
        <w:t>ы</w:t>
      </w:r>
      <w:r w:rsidR="00586780">
        <w:t xml:space="preserve">, которые </w:t>
      </w:r>
      <w:proofErr w:type="gramStart"/>
      <w:r w:rsidR="00586780">
        <w:t xml:space="preserve">отмечены здесь как элективные курсы </w:t>
      </w:r>
      <w:r w:rsidR="007B14D2">
        <w:t>особым образом представлены</w:t>
      </w:r>
      <w:proofErr w:type="gramEnd"/>
      <w:r w:rsidR="007B14D2">
        <w:t xml:space="preserve"> в у</w:t>
      </w:r>
      <w:r w:rsidR="00884673">
        <w:t>ч</w:t>
      </w:r>
      <w:r w:rsidR="007B14D2">
        <w:t>ебных</w:t>
      </w:r>
      <w:r w:rsidR="00884673">
        <w:t xml:space="preserve"> </w:t>
      </w:r>
      <w:r w:rsidR="007B14D2">
        <w:t>планах</w:t>
      </w:r>
      <w:r w:rsidR="00586780">
        <w:t>.</w:t>
      </w:r>
    </w:p>
    <w:p w:rsidR="00E11859" w:rsidRDefault="00586780" w:rsidP="00296252">
      <w:pPr>
        <w:spacing w:after="120"/>
        <w:ind w:firstLine="709"/>
        <w:jc w:val="both"/>
      </w:pPr>
      <w:r>
        <w:t>Табличное поле «</w:t>
      </w:r>
      <w:r w:rsidR="00E11859">
        <w:t>Предметная область</w:t>
      </w:r>
      <w:r>
        <w:t xml:space="preserve">» содержит одну или несколько предметных областей. Для некоторых предметов (например, </w:t>
      </w:r>
      <w:proofErr w:type="spellStart"/>
      <w:r>
        <w:t>элективов</w:t>
      </w:r>
      <w:proofErr w:type="spellEnd"/>
      <w:r>
        <w:t>) это поле может быть пустым. Перечень предметных областей в соответствии с ФГОС представлен в таблице.</w:t>
      </w:r>
    </w:p>
    <w:tbl>
      <w:tblPr>
        <w:tblStyle w:val="afffe"/>
        <w:tblW w:w="5000" w:type="pct"/>
        <w:tblLook w:val="04A0" w:firstRow="1" w:lastRow="0" w:firstColumn="1" w:lastColumn="0" w:noHBand="0" w:noVBand="1"/>
      </w:tblPr>
      <w:tblGrid>
        <w:gridCol w:w="7063"/>
        <w:gridCol w:w="2007"/>
        <w:gridCol w:w="1351"/>
      </w:tblGrid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6252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6252">
              <w:rPr>
                <w:rFonts w:cs="Times New Roman"/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6252">
              <w:rPr>
                <w:rFonts w:cs="Times New Roman"/>
                <w:b/>
                <w:sz w:val="22"/>
                <w:szCs w:val="22"/>
              </w:rPr>
              <w:t>Порядок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НОО, 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НОО, 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70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Общественные науки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80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90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110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Естественные науки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120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Искусство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НОО, 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130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Технология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НОО, 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140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НОО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ООО, 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160</w:t>
            </w:r>
          </w:p>
        </w:tc>
      </w:tr>
      <w:tr w:rsidR="00586780" w:rsidRPr="00296252" w:rsidTr="009B0B3D">
        <w:tc>
          <w:tcPr>
            <w:tcW w:w="3389" w:type="pct"/>
          </w:tcPr>
          <w:p w:rsidR="00586780" w:rsidRPr="00296252" w:rsidRDefault="00586780" w:rsidP="009B0B3D">
            <w:pPr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963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СОО</w:t>
            </w:r>
          </w:p>
        </w:tc>
        <w:tc>
          <w:tcPr>
            <w:tcW w:w="648" w:type="pct"/>
          </w:tcPr>
          <w:p w:rsidR="00586780" w:rsidRPr="00296252" w:rsidRDefault="00586780" w:rsidP="009B0B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252">
              <w:rPr>
                <w:rFonts w:cs="Times New Roman"/>
                <w:sz w:val="22"/>
                <w:szCs w:val="22"/>
              </w:rPr>
              <w:t>170</w:t>
            </w:r>
          </w:p>
        </w:tc>
      </w:tr>
    </w:tbl>
    <w:p w:rsidR="00DC3733" w:rsidRDefault="00DC3733" w:rsidP="00657BE0">
      <w:pPr>
        <w:pStyle w:val="21"/>
        <w:ind w:left="709"/>
      </w:pPr>
      <w:bookmarkStart w:id="34" w:name="_Toc477909055"/>
      <w:r>
        <w:t>Предустановленные предметы раздела «Общее образование»</w:t>
      </w:r>
      <w:bookmarkEnd w:id="34"/>
    </w:p>
    <w:p w:rsidR="00DC3733" w:rsidRDefault="00DC3733" w:rsidP="00296252">
      <w:pPr>
        <w:spacing w:after="120"/>
        <w:ind w:firstLine="709"/>
        <w:jc w:val="both"/>
      </w:pPr>
      <w:r w:rsidRPr="004A33A4">
        <w:t xml:space="preserve">С дистрибутивом АИСУ «Параграф» поставляется </w:t>
      </w:r>
      <w:r>
        <w:t xml:space="preserve">список предустановленных предметов общего образования. </w:t>
      </w:r>
      <w:r w:rsidR="009D12B0">
        <w:t xml:space="preserve">В этом списке содержатся предметы с особыми свойствами. Это предметы, которые всегда есть в приложении, их нельзя удалять. Нельзя добавить предмет с наименованием, совпадающим с одним из </w:t>
      </w:r>
      <w:r w:rsidR="00884673">
        <w:t xml:space="preserve">этих </w:t>
      </w:r>
      <w:bookmarkStart w:id="35" w:name="_GoBack"/>
      <w:bookmarkEnd w:id="35"/>
      <w:r w:rsidR="009D12B0">
        <w:t>предметов. Для предметов ФГОС запрещено редактирование данных во всех полях. Список этих предметов приведён в</w:t>
      </w:r>
      <w:r w:rsidR="009B0B3D">
        <w:t xml:space="preserve"> таблице.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987"/>
        <w:gridCol w:w="1210"/>
        <w:gridCol w:w="956"/>
        <w:gridCol w:w="2242"/>
        <w:gridCol w:w="2390"/>
      </w:tblGrid>
      <w:tr w:rsidR="003C5E4A" w:rsidRPr="003C5E4A" w:rsidTr="00296252">
        <w:trPr>
          <w:cantSplit/>
          <w:trHeight w:val="480"/>
          <w:tblHeader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color w:val="000000"/>
                <w:sz w:val="18"/>
                <w:szCs w:val="18"/>
                <w:lang w:eastAsia="ru-RU"/>
              </w:rPr>
              <w:t>Порядок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ГИА</w:t>
            </w:r>
          </w:p>
        </w:tc>
        <w:tc>
          <w:tcPr>
            <w:tcW w:w="4632" w:type="dxa"/>
            <w:gridSpan w:val="2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 области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Р.Яз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Лит.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Ин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.Я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з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Второй иностранный язык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Ин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.Я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з._2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Мат.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Инф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.И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КТ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lastRenderedPageBreak/>
              <w:t>Алгебра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Алг.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Геом.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Алг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ач.Ан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Общ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.Э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к.Пр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Пр.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Ист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осс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Вс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.И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ст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Экон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Окр</w:t>
            </w:r>
            <w:proofErr w:type="gramStart"/>
            <w:r w:rsidRPr="003C5E4A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3C5E4A">
              <w:rPr>
                <w:sz w:val="18"/>
                <w:szCs w:val="18"/>
                <w:lang w:eastAsia="ru-RU"/>
              </w:rPr>
              <w:t>ир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Обществознание и естествознание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3C5E4A" w:rsidRPr="003C5E4A" w:rsidRDefault="003C5E4A" w:rsidP="003C5E4A">
            <w:pPr>
              <w:rPr>
                <w:color w:val="000000"/>
                <w:sz w:val="18"/>
                <w:szCs w:val="18"/>
                <w:lang w:eastAsia="ru-RU"/>
              </w:rPr>
            </w:pPr>
            <w:r w:rsidRPr="003C5E4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Физ.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Хим.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Ест.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Естественные науки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Муз.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Физ.К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</w:tr>
      <w:tr w:rsidR="003C5E4A" w:rsidRPr="003C5E4A" w:rsidTr="00296252">
        <w:trPr>
          <w:cantSplit/>
          <w:trHeight w:val="20"/>
          <w:jc w:val="center"/>
        </w:trPr>
        <w:tc>
          <w:tcPr>
            <w:tcW w:w="2069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3C5E4A">
              <w:rPr>
                <w:b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  <w:r w:rsidRPr="003C5E4A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3C5E4A">
              <w:rPr>
                <w:sz w:val="18"/>
                <w:szCs w:val="18"/>
                <w:lang w:eastAsia="ru-RU"/>
              </w:rPr>
              <w:t>Техн</w:t>
            </w:r>
            <w:proofErr w:type="spellEnd"/>
            <w:r w:rsidRPr="003C5E4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3C5E4A" w:rsidRPr="003C5E4A" w:rsidRDefault="003C5E4A" w:rsidP="003C5E4A">
            <w:pPr>
              <w:rPr>
                <w:color w:val="002060"/>
                <w:sz w:val="18"/>
                <w:szCs w:val="18"/>
                <w:lang w:eastAsia="ru-RU"/>
              </w:rPr>
            </w:pPr>
            <w:r w:rsidRPr="003C5E4A">
              <w:rPr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</w:tbl>
    <w:p w:rsidR="00E11859" w:rsidRDefault="009B0B3D" w:rsidP="00296252">
      <w:pPr>
        <w:spacing w:before="120"/>
        <w:ind w:firstLine="709"/>
        <w:jc w:val="both"/>
      </w:pPr>
      <w:r>
        <w:t>Код для предметов ФГОС состоит из числового обозначения предметной области, к которому добавлен порядковый номер предмета внутри этой предметной области. В дереве объектов предметы ФГОС, отсортированные по полю «Порядок»</w:t>
      </w:r>
      <w:r w:rsidR="00296252">
        <w:t>,</w:t>
      </w:r>
      <w:r>
        <w:t xml:space="preserve"> всегда находятся в начале списка общеобразовательных предметов.</w:t>
      </w:r>
    </w:p>
    <w:p w:rsidR="009B0B3D" w:rsidRDefault="009B0B3D" w:rsidP="00BC1388">
      <w:pPr>
        <w:ind w:firstLine="709"/>
        <w:jc w:val="both"/>
      </w:pPr>
      <w:r>
        <w:t>Кроме предметов ФГОС в предустановленном списке содержатся часто используемые предметы, для которых в поле ФГОС значение «нет». В основном это те предметы, которые использовались в базисных учебных планах. Для этих предметов запрещено удаление данных во всех полях, но возможно, например, добавление предметной области.</w:t>
      </w:r>
    </w:p>
    <w:p w:rsidR="007B14D2" w:rsidRDefault="007E18A6" w:rsidP="00296252">
      <w:pPr>
        <w:spacing w:before="120"/>
        <w:ind w:firstLine="709"/>
        <w:jc w:val="both"/>
      </w:pPr>
      <w:r>
        <w:t>Предустановленный список предметов будет редактироваться программистами по мере надобности.</w:t>
      </w:r>
    </w:p>
    <w:p w:rsidR="007B14D2" w:rsidRDefault="007B14D2" w:rsidP="007B14D2">
      <w:r>
        <w:br w:type="page"/>
      </w:r>
    </w:p>
    <w:p w:rsidR="003D1319" w:rsidRPr="00CC2E76" w:rsidRDefault="00CC2E76" w:rsidP="00657BE0">
      <w:pPr>
        <w:pStyle w:val="21"/>
        <w:ind w:left="709"/>
      </w:pPr>
      <w:bookmarkStart w:id="36" w:name="_Toc477909056"/>
      <w:r w:rsidRPr="00CC2E76">
        <w:lastRenderedPageBreak/>
        <w:t xml:space="preserve">Добавление </w:t>
      </w:r>
      <w:r w:rsidR="00A46C6E">
        <w:t>предметов в раздел «Общее образование»</w:t>
      </w:r>
      <w:bookmarkEnd w:id="36"/>
    </w:p>
    <w:p w:rsidR="00D16D2F" w:rsidRPr="00610CF4" w:rsidRDefault="00B84F47" w:rsidP="00744201">
      <w:pPr>
        <w:ind w:firstLine="709"/>
        <w:jc w:val="both"/>
      </w:pPr>
      <w:r w:rsidRPr="00610CF4">
        <w:t xml:space="preserve">Для добавления </w:t>
      </w:r>
      <w:r w:rsidR="00A46C6E">
        <w:t>предмет</w:t>
      </w:r>
      <w:r w:rsidR="00296252">
        <w:t xml:space="preserve">а в раздел «Общее образование» </w:t>
      </w:r>
      <w:r w:rsidR="00A46C6E">
        <w:t>необходимо, выделив этот раздел в дереве объе</w:t>
      </w:r>
      <w:r w:rsidR="00296252">
        <w:t>ктов, выбрать команду «Добавить» - «</w:t>
      </w:r>
      <w:r w:rsidR="00A46C6E">
        <w:t>Предмет</w:t>
      </w:r>
      <w:r w:rsidR="00296252">
        <w:t>»</w:t>
      </w:r>
      <w:r w:rsidR="00A46C6E">
        <w:t xml:space="preserve"> основного или контекстного меню </w:t>
      </w:r>
      <w:r w:rsidR="0006621F" w:rsidRPr="00610CF4">
        <w:t xml:space="preserve">(рис </w:t>
      </w:r>
      <w:r w:rsidR="00296252">
        <w:t>4</w:t>
      </w:r>
      <w:r w:rsidR="005A3B72">
        <w:t>)</w:t>
      </w:r>
      <w:r w:rsidR="00744201" w:rsidRPr="00610CF4">
        <w:t xml:space="preserve">. </w:t>
      </w:r>
    </w:p>
    <w:p w:rsidR="00D16D2F" w:rsidRDefault="00853FE7" w:rsidP="00296252">
      <w:pPr>
        <w:jc w:val="right"/>
        <w:rPr>
          <w:spacing w:val="-6"/>
        </w:rPr>
      </w:pPr>
      <w:r>
        <w:rPr>
          <w:noProof/>
          <w:spacing w:val="-6"/>
          <w:lang w:eastAsia="ru-RU"/>
        </w:rPr>
        <w:drawing>
          <wp:inline distT="0" distB="0" distL="0" distR="0">
            <wp:extent cx="6478270" cy="1559560"/>
            <wp:effectExtent l="19050" t="19050" r="17780" b="215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559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6621F" w:rsidRPr="00296252" w:rsidRDefault="0006621F" w:rsidP="0006621F">
      <w:pPr>
        <w:jc w:val="center"/>
        <w:rPr>
          <w:spacing w:val="-6"/>
          <w:sz w:val="22"/>
          <w:szCs w:val="22"/>
        </w:rPr>
      </w:pPr>
      <w:r w:rsidRPr="00296252">
        <w:rPr>
          <w:spacing w:val="-6"/>
          <w:sz w:val="22"/>
          <w:szCs w:val="22"/>
        </w:rPr>
        <w:t xml:space="preserve">Рис </w:t>
      </w:r>
      <w:r w:rsidR="00296252" w:rsidRPr="00296252">
        <w:rPr>
          <w:spacing w:val="-6"/>
          <w:sz w:val="22"/>
          <w:szCs w:val="22"/>
        </w:rPr>
        <w:t>4</w:t>
      </w:r>
      <w:r w:rsidRPr="00296252">
        <w:rPr>
          <w:spacing w:val="-6"/>
          <w:sz w:val="22"/>
          <w:szCs w:val="22"/>
        </w:rPr>
        <w:t xml:space="preserve"> Добавление пользовательского </w:t>
      </w:r>
      <w:r w:rsidR="00853FE7" w:rsidRPr="00296252">
        <w:rPr>
          <w:spacing w:val="-6"/>
          <w:sz w:val="22"/>
          <w:szCs w:val="22"/>
        </w:rPr>
        <w:t>предмета</w:t>
      </w:r>
    </w:p>
    <w:p w:rsidR="00744201" w:rsidRDefault="00853FE7" w:rsidP="00296252">
      <w:pPr>
        <w:spacing w:before="120" w:after="120"/>
        <w:ind w:firstLine="709"/>
        <w:jc w:val="both"/>
      </w:pPr>
      <w:r>
        <w:t>Далее, выделив созданный объект</w:t>
      </w:r>
      <w:r w:rsidR="00296252">
        <w:t>,</w:t>
      </w:r>
      <w:r w:rsidR="00744201" w:rsidRPr="00610CF4">
        <w:t xml:space="preserve"> </w:t>
      </w:r>
      <w:r>
        <w:t>необходимо заполнить поля Порядок, Название, Код и в случае необходимости выбрать предметную область</w:t>
      </w:r>
      <w:r w:rsidR="002936E1" w:rsidRPr="00610CF4">
        <w:t xml:space="preserve"> (рис </w:t>
      </w:r>
      <w:r w:rsidR="00296252">
        <w:t>5</w:t>
      </w:r>
      <w:r w:rsidR="002936E1" w:rsidRPr="00610CF4">
        <w:t>)</w:t>
      </w:r>
      <w:r w:rsidR="00744201" w:rsidRPr="00610CF4">
        <w:t>.</w:t>
      </w:r>
    </w:p>
    <w:p w:rsidR="002F7D50" w:rsidRDefault="00853FE7" w:rsidP="00296252">
      <w:pPr>
        <w:jc w:val="center"/>
      </w:pPr>
      <w:r>
        <w:rPr>
          <w:noProof/>
          <w:lang w:eastAsia="ru-RU"/>
        </w:rPr>
        <w:drawing>
          <wp:inline distT="0" distB="0" distL="0" distR="0" wp14:anchorId="09BE7DE4" wp14:editId="23DDC465">
            <wp:extent cx="6152515" cy="2924175"/>
            <wp:effectExtent l="0" t="0" r="63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50" w:rsidRPr="00296252" w:rsidRDefault="002F7D50" w:rsidP="002F7D50">
      <w:pPr>
        <w:ind w:firstLine="709"/>
        <w:jc w:val="center"/>
        <w:rPr>
          <w:sz w:val="22"/>
          <w:szCs w:val="22"/>
        </w:rPr>
      </w:pPr>
      <w:r w:rsidRPr="00296252">
        <w:rPr>
          <w:sz w:val="22"/>
          <w:szCs w:val="22"/>
        </w:rPr>
        <w:t xml:space="preserve">Рис 9 </w:t>
      </w:r>
      <w:r w:rsidR="00853FE7" w:rsidRPr="00296252">
        <w:rPr>
          <w:sz w:val="22"/>
          <w:szCs w:val="22"/>
        </w:rPr>
        <w:t>Карточка предмета</w:t>
      </w:r>
      <w:r w:rsidR="006917B1">
        <w:rPr>
          <w:sz w:val="22"/>
          <w:szCs w:val="22"/>
        </w:rPr>
        <w:t xml:space="preserve"> из раздела «Общее образование»</w:t>
      </w:r>
    </w:p>
    <w:p w:rsidR="00657BE0" w:rsidRDefault="00657BE0" w:rsidP="00657BE0">
      <w:pPr>
        <w:pStyle w:val="21"/>
        <w:ind w:left="709"/>
      </w:pPr>
      <w:bookmarkStart w:id="37" w:name="_Toc477909057"/>
      <w:r>
        <w:t>Раздел «Дополнительное образование, внеурочная деятельность»</w:t>
      </w:r>
      <w:bookmarkEnd w:id="37"/>
    </w:p>
    <w:p w:rsidR="00853FE7" w:rsidRDefault="006917B1" w:rsidP="006917B1">
      <w:pPr>
        <w:spacing w:after="120"/>
        <w:ind w:firstLine="709"/>
        <w:jc w:val="both"/>
      </w:pPr>
      <w:r>
        <w:t xml:space="preserve">В раздел «Дополнительное образование, внеурочная деятельность» предметы добавляются пользователем. При создании планов внеурочной деятельности будут доступны только предметы из этого раздела. Поля для предметов из </w:t>
      </w:r>
      <w:r w:rsidR="00853FE7">
        <w:t xml:space="preserve">раздела «Дополнительное образование, внеурочная деятельность» приведены на рисунке </w:t>
      </w:r>
      <w:r>
        <w:t>10.</w:t>
      </w:r>
    </w:p>
    <w:p w:rsidR="00853FE7" w:rsidRDefault="001773C3" w:rsidP="00853FE7">
      <w:pPr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2764EAB" wp14:editId="217A8EE8">
            <wp:extent cx="6152515" cy="2924175"/>
            <wp:effectExtent l="0" t="0" r="63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B1" w:rsidRPr="006917B1" w:rsidRDefault="006917B1" w:rsidP="006917B1">
      <w:pPr>
        <w:ind w:firstLine="709"/>
        <w:jc w:val="center"/>
        <w:rPr>
          <w:sz w:val="22"/>
          <w:szCs w:val="22"/>
        </w:rPr>
      </w:pPr>
      <w:r w:rsidRPr="006917B1">
        <w:rPr>
          <w:sz w:val="22"/>
          <w:szCs w:val="22"/>
        </w:rPr>
        <w:t>Рис 10 Карточка предмета из раздела «Дополнительное образование, внеурочная деятельность»</w:t>
      </w:r>
    </w:p>
    <w:p w:rsidR="00376F7C" w:rsidRDefault="00853FE7" w:rsidP="006917B1">
      <w:pPr>
        <w:spacing w:before="120" w:after="120"/>
        <w:ind w:firstLine="709"/>
        <w:jc w:val="both"/>
      </w:pPr>
      <w:r>
        <w:t xml:space="preserve">Следует обратить внимание, что свойства предметов раздела «Дополнительное образование, внеурочная деятельность» </w:t>
      </w:r>
      <w:r w:rsidR="001773C3">
        <w:t xml:space="preserve">несколько </w:t>
      </w:r>
      <w:r>
        <w:t>отличаются от свой</w:t>
      </w:r>
      <w:proofErr w:type="gramStart"/>
      <w:r>
        <w:t>ств пр</w:t>
      </w:r>
      <w:proofErr w:type="gramEnd"/>
      <w:r>
        <w:t xml:space="preserve">едметов </w:t>
      </w:r>
      <w:r w:rsidR="001773C3">
        <w:t xml:space="preserve">из </w:t>
      </w:r>
      <w:r>
        <w:t>раздела «Общее образование».</w:t>
      </w:r>
      <w:r w:rsidR="00376F7C">
        <w:t xml:space="preserve"> Кроме стандартных полей Порядок, Название и Код для предметов внеурочной деятельности</w:t>
      </w:r>
      <w:r w:rsidR="00376F7C" w:rsidRPr="00376F7C">
        <w:t xml:space="preserve"> </w:t>
      </w:r>
      <w:r w:rsidR="00376F7C">
        <w:t>нужно заполнить поле Направление. Список значений для этого поля приведён в таблице</w:t>
      </w:r>
      <w:r w:rsidR="006917B1">
        <w:t>.</w:t>
      </w:r>
    </w:p>
    <w:p w:rsidR="00376F7C" w:rsidRPr="00376F7C" w:rsidRDefault="00376F7C" w:rsidP="00376F7C">
      <w:pPr>
        <w:spacing w:before="240" w:after="120"/>
        <w:jc w:val="center"/>
      </w:pPr>
      <w:r w:rsidRPr="00376F7C">
        <w:t>Направления внеурочной деятельности</w:t>
      </w:r>
    </w:p>
    <w:tbl>
      <w:tblPr>
        <w:tblStyle w:val="afffe"/>
        <w:tblW w:w="4647" w:type="pct"/>
        <w:jc w:val="center"/>
        <w:tblLook w:val="04A0" w:firstRow="1" w:lastRow="0" w:firstColumn="1" w:lastColumn="0" w:noHBand="0" w:noVBand="1"/>
      </w:tblPr>
      <w:tblGrid>
        <w:gridCol w:w="8143"/>
        <w:gridCol w:w="1542"/>
      </w:tblGrid>
      <w:tr w:rsidR="00376F7C" w:rsidRPr="00376F7C" w:rsidTr="00376F7C">
        <w:trPr>
          <w:jc w:val="center"/>
        </w:trPr>
        <w:tc>
          <w:tcPr>
            <w:tcW w:w="4204" w:type="pct"/>
          </w:tcPr>
          <w:p w:rsidR="00376F7C" w:rsidRPr="00376F7C" w:rsidRDefault="00376F7C" w:rsidP="0005248B">
            <w:pPr>
              <w:jc w:val="center"/>
              <w:rPr>
                <w:b/>
                <w:sz w:val="20"/>
                <w:szCs w:val="20"/>
              </w:rPr>
            </w:pPr>
            <w:r w:rsidRPr="00376F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6" w:type="pct"/>
          </w:tcPr>
          <w:p w:rsidR="00376F7C" w:rsidRPr="00376F7C" w:rsidRDefault="00376F7C" w:rsidP="0005248B">
            <w:pPr>
              <w:jc w:val="center"/>
              <w:rPr>
                <w:b/>
                <w:sz w:val="20"/>
                <w:szCs w:val="20"/>
              </w:rPr>
            </w:pPr>
            <w:r w:rsidRPr="00376F7C">
              <w:rPr>
                <w:b/>
                <w:sz w:val="20"/>
                <w:szCs w:val="20"/>
              </w:rPr>
              <w:t>Порядок</w:t>
            </w:r>
          </w:p>
        </w:tc>
      </w:tr>
      <w:tr w:rsidR="00376F7C" w:rsidRPr="00376F7C" w:rsidTr="00376F7C">
        <w:trPr>
          <w:jc w:val="center"/>
        </w:trPr>
        <w:tc>
          <w:tcPr>
            <w:tcW w:w="4204" w:type="pct"/>
          </w:tcPr>
          <w:p w:rsidR="00376F7C" w:rsidRPr="00376F7C" w:rsidRDefault="00376F7C" w:rsidP="0005248B">
            <w:pPr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796" w:type="pct"/>
          </w:tcPr>
          <w:p w:rsidR="00376F7C" w:rsidRPr="00376F7C" w:rsidRDefault="00376F7C" w:rsidP="0005248B">
            <w:pPr>
              <w:jc w:val="center"/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10</w:t>
            </w:r>
          </w:p>
        </w:tc>
      </w:tr>
      <w:tr w:rsidR="00376F7C" w:rsidRPr="00376F7C" w:rsidTr="00376F7C">
        <w:trPr>
          <w:jc w:val="center"/>
        </w:trPr>
        <w:tc>
          <w:tcPr>
            <w:tcW w:w="4204" w:type="pct"/>
          </w:tcPr>
          <w:p w:rsidR="00376F7C" w:rsidRPr="00376F7C" w:rsidRDefault="00376F7C" w:rsidP="0005248B">
            <w:pPr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796" w:type="pct"/>
          </w:tcPr>
          <w:p w:rsidR="00376F7C" w:rsidRPr="00376F7C" w:rsidRDefault="00376F7C" w:rsidP="0005248B">
            <w:pPr>
              <w:jc w:val="center"/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20</w:t>
            </w:r>
          </w:p>
        </w:tc>
      </w:tr>
      <w:tr w:rsidR="00376F7C" w:rsidRPr="00376F7C" w:rsidTr="00376F7C">
        <w:trPr>
          <w:jc w:val="center"/>
        </w:trPr>
        <w:tc>
          <w:tcPr>
            <w:tcW w:w="4204" w:type="pct"/>
          </w:tcPr>
          <w:p w:rsidR="00376F7C" w:rsidRPr="00376F7C" w:rsidRDefault="00376F7C" w:rsidP="0005248B">
            <w:pPr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Социальное</w:t>
            </w:r>
          </w:p>
        </w:tc>
        <w:tc>
          <w:tcPr>
            <w:tcW w:w="796" w:type="pct"/>
          </w:tcPr>
          <w:p w:rsidR="00376F7C" w:rsidRPr="00376F7C" w:rsidRDefault="00376F7C" w:rsidP="0005248B">
            <w:pPr>
              <w:jc w:val="center"/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30</w:t>
            </w:r>
          </w:p>
        </w:tc>
      </w:tr>
      <w:tr w:rsidR="00376F7C" w:rsidRPr="00376F7C" w:rsidTr="00376F7C">
        <w:trPr>
          <w:jc w:val="center"/>
        </w:trPr>
        <w:tc>
          <w:tcPr>
            <w:tcW w:w="4204" w:type="pct"/>
          </w:tcPr>
          <w:p w:rsidR="00376F7C" w:rsidRPr="00376F7C" w:rsidRDefault="00376F7C" w:rsidP="0005248B">
            <w:pPr>
              <w:rPr>
                <w:sz w:val="20"/>
                <w:szCs w:val="20"/>
              </w:rPr>
            </w:pPr>
            <w:proofErr w:type="spellStart"/>
            <w:r w:rsidRPr="00376F7C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796" w:type="pct"/>
          </w:tcPr>
          <w:p w:rsidR="00376F7C" w:rsidRPr="00376F7C" w:rsidRDefault="00376F7C" w:rsidP="0005248B">
            <w:pPr>
              <w:jc w:val="center"/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40</w:t>
            </w:r>
          </w:p>
        </w:tc>
      </w:tr>
      <w:tr w:rsidR="00376F7C" w:rsidRPr="00376F7C" w:rsidTr="00376F7C">
        <w:trPr>
          <w:jc w:val="center"/>
        </w:trPr>
        <w:tc>
          <w:tcPr>
            <w:tcW w:w="4204" w:type="pct"/>
          </w:tcPr>
          <w:p w:rsidR="00376F7C" w:rsidRPr="00376F7C" w:rsidRDefault="00376F7C" w:rsidP="0005248B">
            <w:pPr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796" w:type="pct"/>
          </w:tcPr>
          <w:p w:rsidR="00376F7C" w:rsidRPr="00376F7C" w:rsidRDefault="00376F7C" w:rsidP="0005248B">
            <w:pPr>
              <w:jc w:val="center"/>
              <w:rPr>
                <w:sz w:val="20"/>
                <w:szCs w:val="20"/>
              </w:rPr>
            </w:pPr>
            <w:r w:rsidRPr="00376F7C">
              <w:rPr>
                <w:sz w:val="20"/>
                <w:szCs w:val="20"/>
              </w:rPr>
              <w:t>50</w:t>
            </w:r>
          </w:p>
        </w:tc>
      </w:tr>
    </w:tbl>
    <w:p w:rsidR="00853FE7" w:rsidRPr="00922413" w:rsidRDefault="00853FE7" w:rsidP="006917B1">
      <w:pPr>
        <w:spacing w:before="120" w:after="120"/>
        <w:ind w:firstLine="709"/>
        <w:jc w:val="both"/>
      </w:pPr>
      <w:r>
        <w:t xml:space="preserve">Для добавления предмета в раздел «Дополнительное образование, внеурочная деятельность» нужно, выделив этот раздел в дереве объектов, воспользоваться командой </w:t>
      </w:r>
      <w:r w:rsidR="006917B1">
        <w:t>«</w:t>
      </w:r>
      <w:r>
        <w:t>Добавить</w:t>
      </w:r>
      <w:r w:rsidR="006917B1">
        <w:t>»</w:t>
      </w:r>
      <w:r>
        <w:t xml:space="preserve"> –</w:t>
      </w:r>
      <w:r w:rsidR="006917B1">
        <w:t xml:space="preserve"> «</w:t>
      </w:r>
      <w:r>
        <w:t>Предмет</w:t>
      </w:r>
      <w:r w:rsidR="006917B1">
        <w:t>»</w:t>
      </w:r>
      <w:r>
        <w:t xml:space="preserve"> основного или контекстного меню и да</w:t>
      </w:r>
      <w:r w:rsidR="00EB0781">
        <w:t>лее заполнить обязательные поля.</w:t>
      </w:r>
    </w:p>
    <w:sectPr w:rsidR="00853FE7" w:rsidRPr="00922413" w:rsidSect="00D64BED">
      <w:footerReference w:type="even" r:id="rId15"/>
      <w:footerReference w:type="default" r:id="rId16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24" w:rsidRDefault="00E94924">
      <w:r>
        <w:separator/>
      </w:r>
    </w:p>
  </w:endnote>
  <w:endnote w:type="continuationSeparator" w:id="0">
    <w:p w:rsidR="00E94924" w:rsidRDefault="00E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3D" w:rsidRDefault="009B0B3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84673">
      <w:rPr>
        <w:noProof/>
      </w:rPr>
      <w:t>8</w:t>
    </w:r>
    <w:r>
      <w:fldChar w:fldCharType="end"/>
    </w:r>
  </w:p>
  <w:p w:rsidR="009B0B3D" w:rsidRDefault="009B0B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3D" w:rsidRDefault="009B0B3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84673">
      <w:rPr>
        <w:rStyle w:val="af8"/>
        <w:noProof/>
      </w:rPr>
      <w:t>7</w:t>
    </w:r>
    <w:r>
      <w:rPr>
        <w:rStyle w:val="af8"/>
      </w:rPr>
      <w:fldChar w:fldCharType="end"/>
    </w:r>
  </w:p>
  <w:p w:rsidR="009B0B3D" w:rsidRDefault="009B0B3D">
    <w:pPr>
      <w:pStyle w:val="ac"/>
      <w:rPr>
        <w:rStyle w:val="af8"/>
      </w:rPr>
    </w:pPr>
  </w:p>
  <w:p w:rsidR="009B0B3D" w:rsidRDefault="009B0B3D">
    <w:pPr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24" w:rsidRDefault="00E94924">
      <w:r>
        <w:separator/>
      </w:r>
    </w:p>
  </w:footnote>
  <w:footnote w:type="continuationSeparator" w:id="0">
    <w:p w:rsidR="00E94924" w:rsidRDefault="00E9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B1E7D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080E07"/>
    <w:multiLevelType w:val="hybridMultilevel"/>
    <w:tmpl w:val="24FA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0A7558A2"/>
    <w:multiLevelType w:val="hybridMultilevel"/>
    <w:tmpl w:val="82F0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14082C2E"/>
    <w:multiLevelType w:val="multilevel"/>
    <w:tmpl w:val="34A643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43E37C7"/>
    <w:multiLevelType w:val="hybridMultilevel"/>
    <w:tmpl w:val="5BF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F612F"/>
    <w:multiLevelType w:val="singleLevel"/>
    <w:tmpl w:val="04E66066"/>
    <w:lvl w:ilvl="0">
      <w:start w:val="1"/>
      <w:numFmt w:val="bullet"/>
      <w:pStyle w:val="ListBulle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16654A7F"/>
    <w:multiLevelType w:val="hybridMultilevel"/>
    <w:tmpl w:val="474CA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351D4"/>
    <w:multiLevelType w:val="hybridMultilevel"/>
    <w:tmpl w:val="153C2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57A7E"/>
    <w:multiLevelType w:val="hybridMultilevel"/>
    <w:tmpl w:val="1E18EC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F2472"/>
    <w:multiLevelType w:val="hybridMultilevel"/>
    <w:tmpl w:val="B6E4F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3F7E63"/>
    <w:multiLevelType w:val="hybridMultilevel"/>
    <w:tmpl w:val="C1382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8A1BB8"/>
    <w:multiLevelType w:val="hybridMultilevel"/>
    <w:tmpl w:val="027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17928B8"/>
    <w:multiLevelType w:val="hybridMultilevel"/>
    <w:tmpl w:val="8634219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D24E41"/>
    <w:multiLevelType w:val="hybridMultilevel"/>
    <w:tmpl w:val="DEF86AB6"/>
    <w:lvl w:ilvl="0" w:tplc="3C8C1DF2">
      <w:start w:val="1"/>
      <w:numFmt w:val="decimal"/>
      <w:pStyle w:val="20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>
    <w:nsid w:val="380C6C8A"/>
    <w:multiLevelType w:val="hybridMultilevel"/>
    <w:tmpl w:val="537AE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BA5FA0"/>
    <w:multiLevelType w:val="hybridMultilevel"/>
    <w:tmpl w:val="D84A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6356"/>
    <w:multiLevelType w:val="hybridMultilevel"/>
    <w:tmpl w:val="39140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E6691E"/>
    <w:multiLevelType w:val="hybridMultilevel"/>
    <w:tmpl w:val="E5A6D6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FB5545"/>
    <w:multiLevelType w:val="hybridMultilevel"/>
    <w:tmpl w:val="90F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3D37"/>
    <w:multiLevelType w:val="hybridMultilevel"/>
    <w:tmpl w:val="474A5804"/>
    <w:lvl w:ilvl="0" w:tplc="BDFE6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6456FC"/>
    <w:multiLevelType w:val="hybridMultilevel"/>
    <w:tmpl w:val="AFBE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AC5D12"/>
    <w:multiLevelType w:val="hybridMultilevel"/>
    <w:tmpl w:val="97B8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57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AD6893"/>
    <w:multiLevelType w:val="hybridMultilevel"/>
    <w:tmpl w:val="25AE0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31">
    <w:nsid w:val="6D39773E"/>
    <w:multiLevelType w:val="hybridMultilevel"/>
    <w:tmpl w:val="FADA1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6768D"/>
    <w:multiLevelType w:val="hybridMultilevel"/>
    <w:tmpl w:val="F12A9084"/>
    <w:lvl w:ilvl="0" w:tplc="BDFE6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C46E24"/>
    <w:multiLevelType w:val="hybridMultilevel"/>
    <w:tmpl w:val="FEC46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419CF"/>
    <w:multiLevelType w:val="singleLevel"/>
    <w:tmpl w:val="DAFEF9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5">
    <w:nsid w:val="754242AC"/>
    <w:multiLevelType w:val="hybridMultilevel"/>
    <w:tmpl w:val="42A084A0"/>
    <w:lvl w:ilvl="0" w:tplc="72AA51FA">
      <w:start w:val="1"/>
      <w:numFmt w:val="decimal"/>
      <w:pStyle w:val="30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36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2"/>
  </w:num>
  <w:num w:numId="5">
    <w:abstractNumId w:val="24"/>
  </w:num>
  <w:num w:numId="6">
    <w:abstractNumId w:val="16"/>
  </w:num>
  <w:num w:numId="7">
    <w:abstractNumId w:val="27"/>
  </w:num>
  <w:num w:numId="8">
    <w:abstractNumId w:val="8"/>
  </w:num>
  <w:num w:numId="9">
    <w:abstractNumId w:val="20"/>
  </w:num>
  <w:num w:numId="10">
    <w:abstractNumId w:val="26"/>
  </w:num>
  <w:num w:numId="11">
    <w:abstractNumId w:val="23"/>
  </w:num>
  <w:num w:numId="12">
    <w:abstractNumId w:val="18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5"/>
  </w:num>
  <w:num w:numId="18">
    <w:abstractNumId w:val="31"/>
  </w:num>
  <w:num w:numId="19">
    <w:abstractNumId w:val="21"/>
  </w:num>
  <w:num w:numId="20">
    <w:abstractNumId w:val="33"/>
  </w:num>
  <w:num w:numId="21">
    <w:abstractNumId w:val="22"/>
  </w:num>
  <w:num w:numId="22">
    <w:abstractNumId w:val="12"/>
  </w:num>
  <w:num w:numId="23">
    <w:abstractNumId w:val="32"/>
  </w:num>
  <w:num w:numId="24">
    <w:abstractNumId w:val="29"/>
  </w:num>
  <w:num w:numId="25">
    <w:abstractNumId w:val="28"/>
  </w:num>
  <w:num w:numId="26">
    <w:abstractNumId w:val="1"/>
  </w:num>
  <w:num w:numId="27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6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3"/>
  </w:num>
  <w:num w:numId="40">
    <w:abstractNumId w:val="13"/>
  </w:num>
  <w:num w:numId="41">
    <w:abstractNumId w:val="17"/>
  </w:num>
  <w:num w:numId="42">
    <w:abstractNumId w:val="30"/>
  </w:num>
  <w:num w:numId="43">
    <w:abstractNumId w:val="4"/>
  </w:num>
  <w:num w:numId="44">
    <w:abstractNumId w:val="19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C"/>
    <w:rsid w:val="00002889"/>
    <w:rsid w:val="000045B5"/>
    <w:rsid w:val="0000585D"/>
    <w:rsid w:val="00012186"/>
    <w:rsid w:val="000127C6"/>
    <w:rsid w:val="00016C53"/>
    <w:rsid w:val="00017884"/>
    <w:rsid w:val="00021C1B"/>
    <w:rsid w:val="00041B0A"/>
    <w:rsid w:val="0005280B"/>
    <w:rsid w:val="00055182"/>
    <w:rsid w:val="00056554"/>
    <w:rsid w:val="0006621F"/>
    <w:rsid w:val="000678AE"/>
    <w:rsid w:val="00070E53"/>
    <w:rsid w:val="00073DCC"/>
    <w:rsid w:val="0007672D"/>
    <w:rsid w:val="0007735D"/>
    <w:rsid w:val="0007756D"/>
    <w:rsid w:val="00081177"/>
    <w:rsid w:val="000847CE"/>
    <w:rsid w:val="00084E2B"/>
    <w:rsid w:val="000851E7"/>
    <w:rsid w:val="0009327A"/>
    <w:rsid w:val="000972F9"/>
    <w:rsid w:val="000A550A"/>
    <w:rsid w:val="000B0856"/>
    <w:rsid w:val="000C4B27"/>
    <w:rsid w:val="000C6D92"/>
    <w:rsid w:val="000C7ED8"/>
    <w:rsid w:val="000D6A3F"/>
    <w:rsid w:val="000D713C"/>
    <w:rsid w:val="000E5175"/>
    <w:rsid w:val="000E6BF6"/>
    <w:rsid w:val="000F4965"/>
    <w:rsid w:val="0010126F"/>
    <w:rsid w:val="0010311E"/>
    <w:rsid w:val="00103EDA"/>
    <w:rsid w:val="001054B3"/>
    <w:rsid w:val="00105B3F"/>
    <w:rsid w:val="0011170D"/>
    <w:rsid w:val="0011249B"/>
    <w:rsid w:val="00112F2A"/>
    <w:rsid w:val="001210E0"/>
    <w:rsid w:val="00122287"/>
    <w:rsid w:val="00126361"/>
    <w:rsid w:val="00126B50"/>
    <w:rsid w:val="001347DB"/>
    <w:rsid w:val="001360E9"/>
    <w:rsid w:val="001368DE"/>
    <w:rsid w:val="00136F74"/>
    <w:rsid w:val="00143912"/>
    <w:rsid w:val="00153083"/>
    <w:rsid w:val="001568D6"/>
    <w:rsid w:val="00157F3D"/>
    <w:rsid w:val="00161EE6"/>
    <w:rsid w:val="00166C6D"/>
    <w:rsid w:val="001672F4"/>
    <w:rsid w:val="00167BEA"/>
    <w:rsid w:val="0017331E"/>
    <w:rsid w:val="00174D48"/>
    <w:rsid w:val="0017610D"/>
    <w:rsid w:val="0017644B"/>
    <w:rsid w:val="001773C3"/>
    <w:rsid w:val="001831DD"/>
    <w:rsid w:val="00183809"/>
    <w:rsid w:val="0019446B"/>
    <w:rsid w:val="001B7733"/>
    <w:rsid w:val="001D10F5"/>
    <w:rsid w:val="001D52C3"/>
    <w:rsid w:val="001D6EF4"/>
    <w:rsid w:val="001E0815"/>
    <w:rsid w:val="001E0D0B"/>
    <w:rsid w:val="0021054F"/>
    <w:rsid w:val="00210B51"/>
    <w:rsid w:val="00210BAD"/>
    <w:rsid w:val="002152EF"/>
    <w:rsid w:val="002214EC"/>
    <w:rsid w:val="00223010"/>
    <w:rsid w:val="00223434"/>
    <w:rsid w:val="00227F38"/>
    <w:rsid w:val="0023004A"/>
    <w:rsid w:val="00256EA1"/>
    <w:rsid w:val="00262C73"/>
    <w:rsid w:val="002666EF"/>
    <w:rsid w:val="00267679"/>
    <w:rsid w:val="00271362"/>
    <w:rsid w:val="00273C3E"/>
    <w:rsid w:val="0027623F"/>
    <w:rsid w:val="00276719"/>
    <w:rsid w:val="0028647F"/>
    <w:rsid w:val="0028702E"/>
    <w:rsid w:val="0028767D"/>
    <w:rsid w:val="002878EB"/>
    <w:rsid w:val="0029215B"/>
    <w:rsid w:val="002936E1"/>
    <w:rsid w:val="00296252"/>
    <w:rsid w:val="00296C19"/>
    <w:rsid w:val="002A0050"/>
    <w:rsid w:val="002A285D"/>
    <w:rsid w:val="002A5FDF"/>
    <w:rsid w:val="002A771B"/>
    <w:rsid w:val="002B021D"/>
    <w:rsid w:val="002B0B6C"/>
    <w:rsid w:val="002B465B"/>
    <w:rsid w:val="002C4EFC"/>
    <w:rsid w:val="002D26BA"/>
    <w:rsid w:val="002D2820"/>
    <w:rsid w:val="002D5F56"/>
    <w:rsid w:val="002E6996"/>
    <w:rsid w:val="002E6DAB"/>
    <w:rsid w:val="002F3A43"/>
    <w:rsid w:val="002F7D50"/>
    <w:rsid w:val="00301E60"/>
    <w:rsid w:val="00306CE5"/>
    <w:rsid w:val="003213F2"/>
    <w:rsid w:val="00324756"/>
    <w:rsid w:val="00330955"/>
    <w:rsid w:val="00333F6B"/>
    <w:rsid w:val="00342723"/>
    <w:rsid w:val="00350B96"/>
    <w:rsid w:val="00351507"/>
    <w:rsid w:val="0035524C"/>
    <w:rsid w:val="0035580B"/>
    <w:rsid w:val="00356CCB"/>
    <w:rsid w:val="00360A3D"/>
    <w:rsid w:val="00361693"/>
    <w:rsid w:val="00361A28"/>
    <w:rsid w:val="00363C71"/>
    <w:rsid w:val="00365340"/>
    <w:rsid w:val="00365FB4"/>
    <w:rsid w:val="00367233"/>
    <w:rsid w:val="00371BE0"/>
    <w:rsid w:val="00376BF5"/>
    <w:rsid w:val="00376F7C"/>
    <w:rsid w:val="003813A3"/>
    <w:rsid w:val="00383D20"/>
    <w:rsid w:val="00392D13"/>
    <w:rsid w:val="0039481D"/>
    <w:rsid w:val="00394CD2"/>
    <w:rsid w:val="003957EF"/>
    <w:rsid w:val="003A0875"/>
    <w:rsid w:val="003A3339"/>
    <w:rsid w:val="003A7D16"/>
    <w:rsid w:val="003B64D6"/>
    <w:rsid w:val="003C17FC"/>
    <w:rsid w:val="003C5A23"/>
    <w:rsid w:val="003C5E4A"/>
    <w:rsid w:val="003C6BB8"/>
    <w:rsid w:val="003D1319"/>
    <w:rsid w:val="003D2FAB"/>
    <w:rsid w:val="003D7951"/>
    <w:rsid w:val="003E691A"/>
    <w:rsid w:val="003F71B2"/>
    <w:rsid w:val="00404A57"/>
    <w:rsid w:val="004063DF"/>
    <w:rsid w:val="0041327D"/>
    <w:rsid w:val="00416B45"/>
    <w:rsid w:val="00421EBC"/>
    <w:rsid w:val="00422C84"/>
    <w:rsid w:val="00423396"/>
    <w:rsid w:val="004262BB"/>
    <w:rsid w:val="00426CA1"/>
    <w:rsid w:val="00431249"/>
    <w:rsid w:val="004323A4"/>
    <w:rsid w:val="00445D76"/>
    <w:rsid w:val="00446388"/>
    <w:rsid w:val="00456EF8"/>
    <w:rsid w:val="00463148"/>
    <w:rsid w:val="00466452"/>
    <w:rsid w:val="004664DA"/>
    <w:rsid w:val="00472F55"/>
    <w:rsid w:val="004809AF"/>
    <w:rsid w:val="00490FF3"/>
    <w:rsid w:val="00493998"/>
    <w:rsid w:val="00493D49"/>
    <w:rsid w:val="00494BDF"/>
    <w:rsid w:val="00495A93"/>
    <w:rsid w:val="004961A5"/>
    <w:rsid w:val="004A0FE9"/>
    <w:rsid w:val="004A11E7"/>
    <w:rsid w:val="004A130C"/>
    <w:rsid w:val="004A2588"/>
    <w:rsid w:val="004A33A4"/>
    <w:rsid w:val="004B0EB3"/>
    <w:rsid w:val="004B1A8E"/>
    <w:rsid w:val="004B3070"/>
    <w:rsid w:val="004B4B6B"/>
    <w:rsid w:val="004D354E"/>
    <w:rsid w:val="004D47B4"/>
    <w:rsid w:val="004F178D"/>
    <w:rsid w:val="004F4D24"/>
    <w:rsid w:val="004F52D2"/>
    <w:rsid w:val="004F5716"/>
    <w:rsid w:val="00500443"/>
    <w:rsid w:val="00504CD4"/>
    <w:rsid w:val="00512A2E"/>
    <w:rsid w:val="00521E7E"/>
    <w:rsid w:val="00523E75"/>
    <w:rsid w:val="00525B13"/>
    <w:rsid w:val="00533C5F"/>
    <w:rsid w:val="005436E3"/>
    <w:rsid w:val="00543C27"/>
    <w:rsid w:val="005457BF"/>
    <w:rsid w:val="005458A1"/>
    <w:rsid w:val="005471CC"/>
    <w:rsid w:val="005522D9"/>
    <w:rsid w:val="005524D0"/>
    <w:rsid w:val="00556ADC"/>
    <w:rsid w:val="00561719"/>
    <w:rsid w:val="00564F94"/>
    <w:rsid w:val="005658A7"/>
    <w:rsid w:val="00566A31"/>
    <w:rsid w:val="005675D2"/>
    <w:rsid w:val="00567C89"/>
    <w:rsid w:val="0057222E"/>
    <w:rsid w:val="005730F2"/>
    <w:rsid w:val="00573397"/>
    <w:rsid w:val="00574701"/>
    <w:rsid w:val="00576BF7"/>
    <w:rsid w:val="005859BD"/>
    <w:rsid w:val="00586780"/>
    <w:rsid w:val="00592A8D"/>
    <w:rsid w:val="005946D9"/>
    <w:rsid w:val="005948D3"/>
    <w:rsid w:val="00595FD4"/>
    <w:rsid w:val="0059743B"/>
    <w:rsid w:val="005A347B"/>
    <w:rsid w:val="005A3B72"/>
    <w:rsid w:val="005B0B02"/>
    <w:rsid w:val="005B39EC"/>
    <w:rsid w:val="005B54A3"/>
    <w:rsid w:val="005C2084"/>
    <w:rsid w:val="005C2184"/>
    <w:rsid w:val="005C4735"/>
    <w:rsid w:val="005C4B1D"/>
    <w:rsid w:val="005D0DF4"/>
    <w:rsid w:val="005D75BE"/>
    <w:rsid w:val="005D7C60"/>
    <w:rsid w:val="005E3651"/>
    <w:rsid w:val="005F5AE0"/>
    <w:rsid w:val="005F7578"/>
    <w:rsid w:val="0060682A"/>
    <w:rsid w:val="00610CF4"/>
    <w:rsid w:val="006115F2"/>
    <w:rsid w:val="00630768"/>
    <w:rsid w:val="00634994"/>
    <w:rsid w:val="00635B09"/>
    <w:rsid w:val="00635FF9"/>
    <w:rsid w:val="00636A7C"/>
    <w:rsid w:val="00641408"/>
    <w:rsid w:val="00642DD3"/>
    <w:rsid w:val="0064313B"/>
    <w:rsid w:val="00644E96"/>
    <w:rsid w:val="00654FFE"/>
    <w:rsid w:val="00657BE0"/>
    <w:rsid w:val="00662DFF"/>
    <w:rsid w:val="00664D33"/>
    <w:rsid w:val="0067122E"/>
    <w:rsid w:val="0067733B"/>
    <w:rsid w:val="00682B1F"/>
    <w:rsid w:val="0068383F"/>
    <w:rsid w:val="00685278"/>
    <w:rsid w:val="006917B1"/>
    <w:rsid w:val="006922A6"/>
    <w:rsid w:val="006B4003"/>
    <w:rsid w:val="006B6FC6"/>
    <w:rsid w:val="006C2F4F"/>
    <w:rsid w:val="006C48D2"/>
    <w:rsid w:val="006C629B"/>
    <w:rsid w:val="006D789C"/>
    <w:rsid w:val="00706520"/>
    <w:rsid w:val="00712E3E"/>
    <w:rsid w:val="00716C51"/>
    <w:rsid w:val="00720D91"/>
    <w:rsid w:val="0074335A"/>
    <w:rsid w:val="00744201"/>
    <w:rsid w:val="0075246D"/>
    <w:rsid w:val="00754014"/>
    <w:rsid w:val="007545FC"/>
    <w:rsid w:val="007638FC"/>
    <w:rsid w:val="00764B68"/>
    <w:rsid w:val="007656A0"/>
    <w:rsid w:val="00766469"/>
    <w:rsid w:val="00766B39"/>
    <w:rsid w:val="00775B69"/>
    <w:rsid w:val="007828D9"/>
    <w:rsid w:val="007A24CC"/>
    <w:rsid w:val="007A3CA9"/>
    <w:rsid w:val="007A424C"/>
    <w:rsid w:val="007A599C"/>
    <w:rsid w:val="007B14D2"/>
    <w:rsid w:val="007C46A8"/>
    <w:rsid w:val="007E18A6"/>
    <w:rsid w:val="007E279C"/>
    <w:rsid w:val="007E5457"/>
    <w:rsid w:val="007F357C"/>
    <w:rsid w:val="007F43FE"/>
    <w:rsid w:val="0080071B"/>
    <w:rsid w:val="0080287F"/>
    <w:rsid w:val="008038F8"/>
    <w:rsid w:val="0080497D"/>
    <w:rsid w:val="0081306C"/>
    <w:rsid w:val="00815F26"/>
    <w:rsid w:val="0082233E"/>
    <w:rsid w:val="008225FB"/>
    <w:rsid w:val="00823B8E"/>
    <w:rsid w:val="00830BF0"/>
    <w:rsid w:val="00834EB9"/>
    <w:rsid w:val="00840F06"/>
    <w:rsid w:val="00840FD5"/>
    <w:rsid w:val="00841DEF"/>
    <w:rsid w:val="00843C9E"/>
    <w:rsid w:val="008461A4"/>
    <w:rsid w:val="00850D78"/>
    <w:rsid w:val="00850F0E"/>
    <w:rsid w:val="00853FE7"/>
    <w:rsid w:val="008608EC"/>
    <w:rsid w:val="00862BEC"/>
    <w:rsid w:val="00863F24"/>
    <w:rsid w:val="00865101"/>
    <w:rsid w:val="00865D71"/>
    <w:rsid w:val="00876946"/>
    <w:rsid w:val="008805D5"/>
    <w:rsid w:val="00882620"/>
    <w:rsid w:val="00884673"/>
    <w:rsid w:val="00887274"/>
    <w:rsid w:val="008910B6"/>
    <w:rsid w:val="008918C2"/>
    <w:rsid w:val="00892D99"/>
    <w:rsid w:val="008B0070"/>
    <w:rsid w:val="008B0C73"/>
    <w:rsid w:val="008B58FC"/>
    <w:rsid w:val="008B742C"/>
    <w:rsid w:val="008C17DC"/>
    <w:rsid w:val="008C1E49"/>
    <w:rsid w:val="008D0683"/>
    <w:rsid w:val="008D11A9"/>
    <w:rsid w:val="008D31AB"/>
    <w:rsid w:val="008D3AF3"/>
    <w:rsid w:val="008D5680"/>
    <w:rsid w:val="008D6AD1"/>
    <w:rsid w:val="008E6537"/>
    <w:rsid w:val="008F1234"/>
    <w:rsid w:val="00910009"/>
    <w:rsid w:val="00911DCE"/>
    <w:rsid w:val="00912534"/>
    <w:rsid w:val="0091333C"/>
    <w:rsid w:val="00922413"/>
    <w:rsid w:val="009257A3"/>
    <w:rsid w:val="00926B85"/>
    <w:rsid w:val="009306CB"/>
    <w:rsid w:val="0093413B"/>
    <w:rsid w:val="00934680"/>
    <w:rsid w:val="00936230"/>
    <w:rsid w:val="00941272"/>
    <w:rsid w:val="00942ACF"/>
    <w:rsid w:val="00952522"/>
    <w:rsid w:val="00952F8C"/>
    <w:rsid w:val="00953762"/>
    <w:rsid w:val="00955D28"/>
    <w:rsid w:val="009664AB"/>
    <w:rsid w:val="0097229F"/>
    <w:rsid w:val="00982103"/>
    <w:rsid w:val="00982905"/>
    <w:rsid w:val="00983DE1"/>
    <w:rsid w:val="0099171C"/>
    <w:rsid w:val="00995EA2"/>
    <w:rsid w:val="009B0B3D"/>
    <w:rsid w:val="009B43F1"/>
    <w:rsid w:val="009C02A9"/>
    <w:rsid w:val="009C0729"/>
    <w:rsid w:val="009C103C"/>
    <w:rsid w:val="009C20C8"/>
    <w:rsid w:val="009C7E65"/>
    <w:rsid w:val="009D12B0"/>
    <w:rsid w:val="009D5971"/>
    <w:rsid w:val="009D76A6"/>
    <w:rsid w:val="009E4047"/>
    <w:rsid w:val="009E5AFB"/>
    <w:rsid w:val="009F3955"/>
    <w:rsid w:val="009F5C3D"/>
    <w:rsid w:val="009F5E2B"/>
    <w:rsid w:val="009F675B"/>
    <w:rsid w:val="00A01578"/>
    <w:rsid w:val="00A04603"/>
    <w:rsid w:val="00A07870"/>
    <w:rsid w:val="00A25C62"/>
    <w:rsid w:val="00A277DB"/>
    <w:rsid w:val="00A3092A"/>
    <w:rsid w:val="00A32633"/>
    <w:rsid w:val="00A36D0F"/>
    <w:rsid w:val="00A432BE"/>
    <w:rsid w:val="00A43E31"/>
    <w:rsid w:val="00A45745"/>
    <w:rsid w:val="00A4658D"/>
    <w:rsid w:val="00A46C6E"/>
    <w:rsid w:val="00A47A99"/>
    <w:rsid w:val="00A47BC6"/>
    <w:rsid w:val="00A50ED8"/>
    <w:rsid w:val="00A5249E"/>
    <w:rsid w:val="00A565D8"/>
    <w:rsid w:val="00A63B37"/>
    <w:rsid w:val="00A654F9"/>
    <w:rsid w:val="00A72C6E"/>
    <w:rsid w:val="00A74C4F"/>
    <w:rsid w:val="00A7720F"/>
    <w:rsid w:val="00A842C2"/>
    <w:rsid w:val="00A86201"/>
    <w:rsid w:val="00A90494"/>
    <w:rsid w:val="00A9073C"/>
    <w:rsid w:val="00A90D6F"/>
    <w:rsid w:val="00A92922"/>
    <w:rsid w:val="00AA4861"/>
    <w:rsid w:val="00AA55E9"/>
    <w:rsid w:val="00AB3D5D"/>
    <w:rsid w:val="00AB5CD8"/>
    <w:rsid w:val="00AC5E8C"/>
    <w:rsid w:val="00AC6D10"/>
    <w:rsid w:val="00AE7E37"/>
    <w:rsid w:val="00AF2A33"/>
    <w:rsid w:val="00AF5EF2"/>
    <w:rsid w:val="00B02B8B"/>
    <w:rsid w:val="00B047B2"/>
    <w:rsid w:val="00B208EB"/>
    <w:rsid w:val="00B23EA2"/>
    <w:rsid w:val="00B32481"/>
    <w:rsid w:val="00B347F4"/>
    <w:rsid w:val="00B361DB"/>
    <w:rsid w:val="00B40A9C"/>
    <w:rsid w:val="00B4304B"/>
    <w:rsid w:val="00B4389D"/>
    <w:rsid w:val="00B46B2F"/>
    <w:rsid w:val="00B5263B"/>
    <w:rsid w:val="00B555B1"/>
    <w:rsid w:val="00B56386"/>
    <w:rsid w:val="00B6109A"/>
    <w:rsid w:val="00B6278D"/>
    <w:rsid w:val="00B67403"/>
    <w:rsid w:val="00B72790"/>
    <w:rsid w:val="00B76861"/>
    <w:rsid w:val="00B76897"/>
    <w:rsid w:val="00B76F6C"/>
    <w:rsid w:val="00B81F56"/>
    <w:rsid w:val="00B84F47"/>
    <w:rsid w:val="00B877FF"/>
    <w:rsid w:val="00B909D8"/>
    <w:rsid w:val="00B953CB"/>
    <w:rsid w:val="00B957F2"/>
    <w:rsid w:val="00BB1C04"/>
    <w:rsid w:val="00BB36B4"/>
    <w:rsid w:val="00BB449C"/>
    <w:rsid w:val="00BB55C0"/>
    <w:rsid w:val="00BB5A26"/>
    <w:rsid w:val="00BC081F"/>
    <w:rsid w:val="00BC0881"/>
    <w:rsid w:val="00BC1388"/>
    <w:rsid w:val="00BC41F6"/>
    <w:rsid w:val="00BC72C2"/>
    <w:rsid w:val="00BD1B62"/>
    <w:rsid w:val="00BD59F6"/>
    <w:rsid w:val="00BE73F2"/>
    <w:rsid w:val="00BF0C47"/>
    <w:rsid w:val="00BF1A96"/>
    <w:rsid w:val="00BF321E"/>
    <w:rsid w:val="00C0249D"/>
    <w:rsid w:val="00C078FE"/>
    <w:rsid w:val="00C10867"/>
    <w:rsid w:val="00C236FD"/>
    <w:rsid w:val="00C244F2"/>
    <w:rsid w:val="00C30BB0"/>
    <w:rsid w:val="00C50A3F"/>
    <w:rsid w:val="00C50BE4"/>
    <w:rsid w:val="00C51A3C"/>
    <w:rsid w:val="00C55169"/>
    <w:rsid w:val="00C564D7"/>
    <w:rsid w:val="00C5740B"/>
    <w:rsid w:val="00C61256"/>
    <w:rsid w:val="00C63E36"/>
    <w:rsid w:val="00C668E7"/>
    <w:rsid w:val="00C73DBB"/>
    <w:rsid w:val="00C74300"/>
    <w:rsid w:val="00C85AE0"/>
    <w:rsid w:val="00C86D85"/>
    <w:rsid w:val="00CA36D0"/>
    <w:rsid w:val="00CA4504"/>
    <w:rsid w:val="00CC0A23"/>
    <w:rsid w:val="00CC2E76"/>
    <w:rsid w:val="00CC7863"/>
    <w:rsid w:val="00CD2F52"/>
    <w:rsid w:val="00CD497C"/>
    <w:rsid w:val="00CE2322"/>
    <w:rsid w:val="00CE5789"/>
    <w:rsid w:val="00CF0618"/>
    <w:rsid w:val="00CF310D"/>
    <w:rsid w:val="00CF46CC"/>
    <w:rsid w:val="00D00BCC"/>
    <w:rsid w:val="00D051F1"/>
    <w:rsid w:val="00D053FB"/>
    <w:rsid w:val="00D06921"/>
    <w:rsid w:val="00D11FE6"/>
    <w:rsid w:val="00D1307C"/>
    <w:rsid w:val="00D1357F"/>
    <w:rsid w:val="00D13E75"/>
    <w:rsid w:val="00D14458"/>
    <w:rsid w:val="00D157CF"/>
    <w:rsid w:val="00D16D2F"/>
    <w:rsid w:val="00D21506"/>
    <w:rsid w:val="00D22951"/>
    <w:rsid w:val="00D238B3"/>
    <w:rsid w:val="00D3242B"/>
    <w:rsid w:val="00D4130E"/>
    <w:rsid w:val="00D4189A"/>
    <w:rsid w:val="00D42363"/>
    <w:rsid w:val="00D46151"/>
    <w:rsid w:val="00D46C35"/>
    <w:rsid w:val="00D479E1"/>
    <w:rsid w:val="00D532F5"/>
    <w:rsid w:val="00D54E80"/>
    <w:rsid w:val="00D64BED"/>
    <w:rsid w:val="00D658D9"/>
    <w:rsid w:val="00D72D3A"/>
    <w:rsid w:val="00D73885"/>
    <w:rsid w:val="00D75DD3"/>
    <w:rsid w:val="00D81952"/>
    <w:rsid w:val="00D83068"/>
    <w:rsid w:val="00D90A6B"/>
    <w:rsid w:val="00DA2823"/>
    <w:rsid w:val="00DA5258"/>
    <w:rsid w:val="00DB05E5"/>
    <w:rsid w:val="00DB1DEB"/>
    <w:rsid w:val="00DB5114"/>
    <w:rsid w:val="00DC3733"/>
    <w:rsid w:val="00DC5862"/>
    <w:rsid w:val="00DD7311"/>
    <w:rsid w:val="00DE0271"/>
    <w:rsid w:val="00DE6DC1"/>
    <w:rsid w:val="00DF0A71"/>
    <w:rsid w:val="00DF335A"/>
    <w:rsid w:val="00E01130"/>
    <w:rsid w:val="00E1001A"/>
    <w:rsid w:val="00E100AA"/>
    <w:rsid w:val="00E11859"/>
    <w:rsid w:val="00E127A4"/>
    <w:rsid w:val="00E132F7"/>
    <w:rsid w:val="00E15964"/>
    <w:rsid w:val="00E16790"/>
    <w:rsid w:val="00E26758"/>
    <w:rsid w:val="00E2692D"/>
    <w:rsid w:val="00E3023E"/>
    <w:rsid w:val="00E34AAA"/>
    <w:rsid w:val="00E36EF9"/>
    <w:rsid w:val="00E548E4"/>
    <w:rsid w:val="00E54F1E"/>
    <w:rsid w:val="00E6191D"/>
    <w:rsid w:val="00E640E5"/>
    <w:rsid w:val="00E66378"/>
    <w:rsid w:val="00E66643"/>
    <w:rsid w:val="00E70B81"/>
    <w:rsid w:val="00E76880"/>
    <w:rsid w:val="00E77543"/>
    <w:rsid w:val="00E80309"/>
    <w:rsid w:val="00E81118"/>
    <w:rsid w:val="00E82E2E"/>
    <w:rsid w:val="00E84334"/>
    <w:rsid w:val="00E94924"/>
    <w:rsid w:val="00E953DC"/>
    <w:rsid w:val="00EA64D5"/>
    <w:rsid w:val="00EA7128"/>
    <w:rsid w:val="00EB0781"/>
    <w:rsid w:val="00EB22FC"/>
    <w:rsid w:val="00EB2693"/>
    <w:rsid w:val="00EB4DB6"/>
    <w:rsid w:val="00EB5688"/>
    <w:rsid w:val="00EC0A0C"/>
    <w:rsid w:val="00EE2D24"/>
    <w:rsid w:val="00EE5379"/>
    <w:rsid w:val="00EF6B3D"/>
    <w:rsid w:val="00F01A80"/>
    <w:rsid w:val="00F15137"/>
    <w:rsid w:val="00F22117"/>
    <w:rsid w:val="00F36D9F"/>
    <w:rsid w:val="00F376B2"/>
    <w:rsid w:val="00F44958"/>
    <w:rsid w:val="00F50281"/>
    <w:rsid w:val="00F51013"/>
    <w:rsid w:val="00F624E5"/>
    <w:rsid w:val="00F645D8"/>
    <w:rsid w:val="00F64F63"/>
    <w:rsid w:val="00F6500F"/>
    <w:rsid w:val="00F66F02"/>
    <w:rsid w:val="00F7071A"/>
    <w:rsid w:val="00F815F3"/>
    <w:rsid w:val="00F85FA4"/>
    <w:rsid w:val="00F87895"/>
    <w:rsid w:val="00F87DDC"/>
    <w:rsid w:val="00FA48CB"/>
    <w:rsid w:val="00FB2D18"/>
    <w:rsid w:val="00FC0F32"/>
    <w:rsid w:val="00FD42FA"/>
    <w:rsid w:val="00FD7394"/>
    <w:rsid w:val="00FE1EC1"/>
    <w:rsid w:val="00FF08A6"/>
    <w:rsid w:val="00FF3B8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1" w:qFormat="1"/>
    <w:lsdException w:name="heading 7" w:uiPriority="1" w:qFormat="1"/>
    <w:lsdException w:name="heading 8" w:uiPriority="1" w:qFormat="1"/>
    <w:lsdException w:name="heading 9" w:semiHidden="1" w:uiPriority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Strong" w:uiPriority="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84673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6"/>
    <w:link w:val="10"/>
    <w:qFormat/>
    <w:rsid w:val="00884673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1">
    <w:name w:val="heading 2"/>
    <w:link w:val="22"/>
    <w:qFormat/>
    <w:rsid w:val="00884673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2"/>
      <w:szCs w:val="36"/>
      <w:lang w:eastAsia="en-US"/>
    </w:rPr>
  </w:style>
  <w:style w:type="paragraph" w:styleId="31">
    <w:name w:val="heading 3"/>
    <w:basedOn w:val="a6"/>
    <w:next w:val="a6"/>
    <w:link w:val="32"/>
    <w:qFormat/>
    <w:rsid w:val="0088467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7"/>
    <w:next w:val="a7"/>
    <w:link w:val="41"/>
    <w:unhideWhenUsed/>
    <w:qFormat/>
    <w:rsid w:val="00422C84"/>
    <w:pPr>
      <w:keepNext/>
      <w:numPr>
        <w:ilvl w:val="3"/>
        <w:numId w:val="27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0">
    <w:name w:val="heading 5"/>
    <w:basedOn w:val="a7"/>
    <w:next w:val="a7"/>
    <w:link w:val="52"/>
    <w:unhideWhenUsed/>
    <w:qFormat/>
    <w:rsid w:val="00422C84"/>
    <w:pPr>
      <w:keepNext/>
      <w:numPr>
        <w:ilvl w:val="4"/>
        <w:numId w:val="27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422C8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422C8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422C8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422C8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  <w:rsid w:val="00884673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884673"/>
  </w:style>
  <w:style w:type="paragraph" w:styleId="ab">
    <w:name w:val="Document Map"/>
    <w:basedOn w:val="a6"/>
    <w:semiHidden/>
    <w:rsid w:val="0027623F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c"/>
    <w:autoRedefine/>
    <w:rsid w:val="0027623F"/>
    <w:pPr>
      <w:jc w:val="center"/>
    </w:pPr>
  </w:style>
  <w:style w:type="paragraph" w:styleId="ac">
    <w:name w:val="footer"/>
    <w:next w:val="ad"/>
    <w:link w:val="ae"/>
    <w:uiPriority w:val="99"/>
    <w:unhideWhenUsed/>
    <w:rsid w:val="00422C8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paragraph" w:styleId="12">
    <w:name w:val="toc 1"/>
    <w:basedOn w:val="a6"/>
    <w:next w:val="a6"/>
    <w:autoRedefine/>
    <w:uiPriority w:val="39"/>
    <w:rsid w:val="00B877FF"/>
    <w:pPr>
      <w:spacing w:before="60" w:after="60"/>
    </w:pPr>
    <w:rPr>
      <w:b/>
    </w:rPr>
  </w:style>
  <w:style w:type="paragraph" w:styleId="23">
    <w:name w:val="toc 2"/>
    <w:basedOn w:val="a6"/>
    <w:next w:val="a6"/>
    <w:autoRedefine/>
    <w:uiPriority w:val="39"/>
    <w:rsid w:val="0027623F"/>
    <w:pPr>
      <w:spacing w:before="120"/>
      <w:ind w:left="200"/>
    </w:pPr>
    <w:rPr>
      <w:i/>
      <w:sz w:val="26"/>
    </w:rPr>
  </w:style>
  <w:style w:type="paragraph" w:styleId="33">
    <w:name w:val="toc 3"/>
    <w:basedOn w:val="a6"/>
    <w:next w:val="a6"/>
    <w:autoRedefine/>
    <w:semiHidden/>
    <w:rsid w:val="0027623F"/>
    <w:pPr>
      <w:ind w:left="400"/>
    </w:pPr>
  </w:style>
  <w:style w:type="paragraph" w:styleId="42">
    <w:name w:val="toc 4"/>
    <w:basedOn w:val="a6"/>
    <w:next w:val="a6"/>
    <w:autoRedefine/>
    <w:uiPriority w:val="39"/>
    <w:rsid w:val="0027623F"/>
    <w:pPr>
      <w:ind w:left="600"/>
    </w:pPr>
  </w:style>
  <w:style w:type="paragraph" w:styleId="53">
    <w:name w:val="toc 5"/>
    <w:basedOn w:val="a6"/>
    <w:next w:val="a6"/>
    <w:autoRedefine/>
    <w:uiPriority w:val="39"/>
    <w:rsid w:val="0027623F"/>
    <w:pPr>
      <w:ind w:left="800"/>
    </w:pPr>
  </w:style>
  <w:style w:type="paragraph" w:styleId="62">
    <w:name w:val="toc 6"/>
    <w:basedOn w:val="a6"/>
    <w:next w:val="a6"/>
    <w:autoRedefine/>
    <w:semiHidden/>
    <w:rsid w:val="0027623F"/>
    <w:pPr>
      <w:ind w:left="1000"/>
    </w:pPr>
  </w:style>
  <w:style w:type="paragraph" w:styleId="71">
    <w:name w:val="toc 7"/>
    <w:basedOn w:val="a6"/>
    <w:next w:val="a6"/>
    <w:autoRedefine/>
    <w:semiHidden/>
    <w:rsid w:val="0027623F"/>
    <w:pPr>
      <w:ind w:left="1200"/>
    </w:pPr>
  </w:style>
  <w:style w:type="paragraph" w:styleId="81">
    <w:name w:val="toc 8"/>
    <w:basedOn w:val="a6"/>
    <w:next w:val="a6"/>
    <w:autoRedefine/>
    <w:semiHidden/>
    <w:rsid w:val="0027623F"/>
    <w:pPr>
      <w:ind w:left="1400"/>
    </w:pPr>
  </w:style>
  <w:style w:type="paragraph" w:styleId="91">
    <w:name w:val="toc 9"/>
    <w:basedOn w:val="a6"/>
    <w:next w:val="a6"/>
    <w:autoRedefine/>
    <w:semiHidden/>
    <w:rsid w:val="0027623F"/>
    <w:pPr>
      <w:ind w:left="1600"/>
    </w:pPr>
  </w:style>
  <w:style w:type="paragraph" w:styleId="af">
    <w:name w:val="Body Text Indent"/>
    <w:basedOn w:val="a6"/>
    <w:rsid w:val="0027623F"/>
  </w:style>
  <w:style w:type="paragraph" w:styleId="af0">
    <w:name w:val="header"/>
    <w:basedOn w:val="a6"/>
    <w:rsid w:val="0027623F"/>
    <w:pPr>
      <w:jc w:val="right"/>
    </w:pPr>
    <w:rPr>
      <w:b/>
      <w:i/>
      <w:sz w:val="18"/>
    </w:rPr>
  </w:style>
  <w:style w:type="paragraph" w:styleId="af1">
    <w:name w:val="Subtitle"/>
    <w:basedOn w:val="a6"/>
    <w:next w:val="a6"/>
    <w:qFormat/>
    <w:rsid w:val="0027623F"/>
    <w:pPr>
      <w:spacing w:after="60"/>
      <w:jc w:val="center"/>
      <w:outlineLvl w:val="1"/>
    </w:pPr>
    <w:rPr>
      <w:rFonts w:ascii="Arial" w:hAnsi="Arial"/>
    </w:rPr>
  </w:style>
  <w:style w:type="paragraph" w:customStyle="1" w:styleId="af2">
    <w:name w:val="Подпись картинки"/>
    <w:basedOn w:val="a6"/>
    <w:next w:val="a6"/>
    <w:rsid w:val="0027623F"/>
    <w:pPr>
      <w:spacing w:after="120"/>
      <w:jc w:val="center"/>
    </w:pPr>
  </w:style>
  <w:style w:type="paragraph" w:customStyle="1" w:styleId="af3">
    <w:name w:val="Пример кода"/>
    <w:basedOn w:val="a6"/>
    <w:rsid w:val="0027623F"/>
    <w:rPr>
      <w:rFonts w:ascii="Courier New" w:hAnsi="Courier New"/>
    </w:rPr>
  </w:style>
  <w:style w:type="paragraph" w:customStyle="1" w:styleId="ListBullet1">
    <w:name w:val="List Bullet1"/>
    <w:basedOn w:val="a6"/>
    <w:autoRedefine/>
    <w:rsid w:val="0027623F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6"/>
    <w:autoRedefine/>
    <w:rsid w:val="0027623F"/>
    <w:pPr>
      <w:numPr>
        <w:numId w:val="1"/>
      </w:numPr>
    </w:pPr>
  </w:style>
  <w:style w:type="paragraph" w:styleId="af4">
    <w:name w:val="List Bullet"/>
    <w:basedOn w:val="a6"/>
    <w:rsid w:val="0027623F"/>
    <w:pPr>
      <w:ind w:firstLine="284"/>
    </w:pPr>
  </w:style>
  <w:style w:type="paragraph" w:styleId="a">
    <w:name w:val="List Number"/>
    <w:basedOn w:val="a6"/>
    <w:uiPriority w:val="99"/>
    <w:unhideWhenUsed/>
    <w:rsid w:val="00884673"/>
    <w:pPr>
      <w:numPr>
        <w:numId w:val="26"/>
      </w:numPr>
      <w:contextualSpacing/>
    </w:pPr>
  </w:style>
  <w:style w:type="paragraph" w:customStyle="1" w:styleId="af5">
    <w:name w:val="Внимание"/>
    <w:basedOn w:val="a6"/>
    <w:next w:val="a6"/>
    <w:rsid w:val="0027623F"/>
    <w:rPr>
      <w:i/>
    </w:rPr>
  </w:style>
  <w:style w:type="paragraph" w:customStyle="1" w:styleId="af6">
    <w:name w:val="Примечание"/>
    <w:basedOn w:val="a6"/>
    <w:rsid w:val="0027623F"/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7"/>
    <w:qFormat/>
    <w:rsid w:val="00422C84"/>
    <w:pPr>
      <w:spacing w:line="360" w:lineRule="auto"/>
      <w:ind w:firstLine="567"/>
      <w:contextualSpacing/>
      <w:jc w:val="both"/>
    </w:pPr>
    <w:rPr>
      <w:rFonts w:ascii="Times New Roman" w:eastAsia="Calibri" w:hAnsi="Times New Roman"/>
      <w:sz w:val="24"/>
      <w:szCs w:val="24"/>
    </w:rPr>
  </w:style>
  <w:style w:type="character" w:styleId="af8">
    <w:name w:val="page number"/>
    <w:basedOn w:val="a8"/>
    <w:rsid w:val="0027623F"/>
  </w:style>
  <w:style w:type="paragraph" w:styleId="24">
    <w:name w:val="Body Text Indent 2"/>
    <w:basedOn w:val="a6"/>
    <w:rsid w:val="0027623F"/>
    <w:pPr>
      <w:tabs>
        <w:tab w:val="left" w:pos="426"/>
      </w:tabs>
    </w:pPr>
    <w:rPr>
      <w:color w:val="0000FF"/>
    </w:rPr>
  </w:style>
  <w:style w:type="character" w:styleId="af9">
    <w:name w:val="Emphasis"/>
    <w:unhideWhenUsed/>
    <w:qFormat/>
    <w:rsid w:val="00422C84"/>
    <w:rPr>
      <w:i/>
      <w:iCs/>
    </w:rPr>
  </w:style>
  <w:style w:type="character" w:styleId="afa">
    <w:name w:val="Strong"/>
    <w:uiPriority w:val="2"/>
    <w:qFormat/>
    <w:rsid w:val="00422C84"/>
    <w:rPr>
      <w:b/>
      <w:bCs/>
    </w:rPr>
  </w:style>
  <w:style w:type="paragraph" w:styleId="afb">
    <w:name w:val="Title"/>
    <w:basedOn w:val="a6"/>
    <w:qFormat/>
    <w:rsid w:val="0027623F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6"/>
    <w:rsid w:val="00472F55"/>
    <w:rPr>
      <w:sz w:val="28"/>
    </w:rPr>
  </w:style>
  <w:style w:type="paragraph" w:customStyle="1" w:styleId="34">
    <w:name w:val="Стиль Заголовок 3 + по центру"/>
    <w:basedOn w:val="31"/>
    <w:rsid w:val="00472F55"/>
    <w:pPr>
      <w:jc w:val="center"/>
    </w:pPr>
    <w:rPr>
      <w:rFonts w:cs="Times New Roman"/>
      <w:sz w:val="28"/>
      <w:szCs w:val="28"/>
    </w:rPr>
  </w:style>
  <w:style w:type="paragraph" w:styleId="afc">
    <w:name w:val="footnote text"/>
    <w:basedOn w:val="a6"/>
    <w:semiHidden/>
    <w:rsid w:val="00FF3B82"/>
  </w:style>
  <w:style w:type="character" w:styleId="afd">
    <w:name w:val="footnote reference"/>
    <w:semiHidden/>
    <w:rsid w:val="00FF3B82"/>
    <w:rPr>
      <w:vertAlign w:val="superscript"/>
    </w:rPr>
  </w:style>
  <w:style w:type="character" w:styleId="afe">
    <w:name w:val="Hyperlink"/>
    <w:rsid w:val="00B877FF"/>
    <w:rPr>
      <w:color w:val="0000FF"/>
      <w:u w:val="single"/>
    </w:rPr>
  </w:style>
  <w:style w:type="paragraph" w:styleId="aff">
    <w:name w:val="List Paragraph"/>
    <w:basedOn w:val="a6"/>
    <w:link w:val="aff0"/>
    <w:uiPriority w:val="99"/>
    <w:qFormat/>
    <w:rsid w:val="00884673"/>
    <w:pPr>
      <w:ind w:left="720"/>
      <w:contextualSpacing/>
    </w:p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6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6"/>
    <w:rsid w:val="00744201"/>
    <w:pPr>
      <w:spacing w:before="60" w:after="120"/>
      <w:jc w:val="center"/>
    </w:pPr>
  </w:style>
  <w:style w:type="character" w:customStyle="1" w:styleId="ae">
    <w:name w:val="Нижний колонтитул Знак"/>
    <w:basedOn w:val="a8"/>
    <w:link w:val="ac"/>
    <w:uiPriority w:val="99"/>
    <w:rsid w:val="00422C84"/>
    <w:rPr>
      <w:rFonts w:ascii="Times New Roman" w:eastAsia="Calibri" w:hAnsi="Times New Roman"/>
    </w:rPr>
  </w:style>
  <w:style w:type="paragraph" w:styleId="aff1">
    <w:name w:val="Balloon Text"/>
    <w:basedOn w:val="a6"/>
    <w:link w:val="aff2"/>
    <w:rsid w:val="00610CF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rsid w:val="00610C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8"/>
    <w:link w:val="1"/>
    <w:rsid w:val="00884673"/>
    <w:rPr>
      <w:rFonts w:ascii="Times New Roman" w:eastAsia="Calibri" w:hAnsi="Times New Roman" w:cs="Arial"/>
      <w:b/>
      <w:bCs/>
      <w:kern w:val="32"/>
      <w:sz w:val="36"/>
      <w:szCs w:val="32"/>
      <w:lang w:eastAsia="en-US"/>
    </w:rPr>
  </w:style>
  <w:style w:type="character" w:customStyle="1" w:styleId="22">
    <w:name w:val="Заголовок 2 Знак"/>
    <w:link w:val="21"/>
    <w:rsid w:val="00884673"/>
    <w:rPr>
      <w:rFonts w:ascii="Times New Roman" w:eastAsia="Calibri" w:hAnsi="Times New Roman"/>
      <w:b/>
      <w:bCs/>
      <w:sz w:val="32"/>
      <w:szCs w:val="36"/>
      <w:lang w:eastAsia="en-US"/>
    </w:rPr>
  </w:style>
  <w:style w:type="character" w:customStyle="1" w:styleId="32">
    <w:name w:val="Заголовок 3 Знак"/>
    <w:basedOn w:val="a8"/>
    <w:link w:val="31"/>
    <w:rsid w:val="00884673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ff3">
    <w:name w:val="caption"/>
    <w:basedOn w:val="a6"/>
    <w:next w:val="a6"/>
    <w:qFormat/>
    <w:rsid w:val="00884673"/>
    <w:rPr>
      <w:b/>
      <w:bCs/>
      <w:sz w:val="20"/>
      <w:szCs w:val="20"/>
    </w:rPr>
  </w:style>
  <w:style w:type="paragraph" w:styleId="aff4">
    <w:name w:val="TOC Heading"/>
    <w:basedOn w:val="1"/>
    <w:next w:val="a6"/>
    <w:uiPriority w:val="39"/>
    <w:unhideWhenUsed/>
    <w:qFormat/>
    <w:rsid w:val="00884673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aff5">
    <w:name w:val="_Заголовок без нумерации Не в оглавлении"/>
    <w:basedOn w:val="a6"/>
    <w:link w:val="aff6"/>
    <w:qFormat/>
    <w:rsid w:val="0088467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f6">
    <w:name w:val="_Заголовок без нумерации Не в оглавлении Знак"/>
    <w:link w:val="aff5"/>
    <w:rsid w:val="00884673"/>
    <w:rPr>
      <w:rFonts w:ascii="Times New Roman Полужирный" w:eastAsia="Times New Roman" w:hAnsi="Times New Roman Полужирный"/>
      <w:b/>
      <w:caps/>
      <w:spacing w:val="20"/>
      <w:sz w:val="28"/>
      <w:szCs w:val="28"/>
      <w:lang w:eastAsia="en-US"/>
    </w:rPr>
  </w:style>
  <w:style w:type="paragraph" w:customStyle="1" w:styleId="aff7">
    <w:name w:val="_Основной с красной строки"/>
    <w:basedOn w:val="a6"/>
    <w:link w:val="aff8"/>
    <w:qFormat/>
    <w:rsid w:val="00884673"/>
    <w:pPr>
      <w:spacing w:line="360" w:lineRule="exact"/>
      <w:ind w:firstLine="709"/>
      <w:jc w:val="both"/>
    </w:pPr>
  </w:style>
  <w:style w:type="character" w:customStyle="1" w:styleId="aff8">
    <w:name w:val="_Основной с красной строки Знак"/>
    <w:link w:val="aff7"/>
    <w:rsid w:val="0088467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1"/>
    <w:rsid w:val="00422C84"/>
    <w:rPr>
      <w:rFonts w:ascii="Times New Roman" w:eastAsia="Times New Roman" w:hAnsi="Times New Roman"/>
      <w:bCs/>
      <w:sz w:val="24"/>
      <w:szCs w:val="24"/>
      <w:lang w:val="en-US" w:eastAsia="en-US"/>
    </w:rPr>
  </w:style>
  <w:style w:type="character" w:customStyle="1" w:styleId="af7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422C84"/>
    <w:rPr>
      <w:rFonts w:ascii="Times New Roman" w:eastAsia="Calibri" w:hAnsi="Times New Roman"/>
      <w:sz w:val="24"/>
      <w:szCs w:val="24"/>
    </w:rPr>
  </w:style>
  <w:style w:type="character" w:customStyle="1" w:styleId="41">
    <w:name w:val="Заголовок 4 Знак"/>
    <w:link w:val="4"/>
    <w:rsid w:val="00422C84"/>
    <w:rPr>
      <w:rFonts w:ascii="Times New Roman" w:eastAsia="Times New Roman" w:hAnsi="Times New Roman"/>
      <w:bCs/>
      <w:sz w:val="24"/>
      <w:szCs w:val="28"/>
    </w:rPr>
  </w:style>
  <w:style w:type="character" w:customStyle="1" w:styleId="52">
    <w:name w:val="Заголовок 5 Знак"/>
    <w:link w:val="50"/>
    <w:rsid w:val="00422C84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422C84"/>
    <w:rPr>
      <w:rFonts w:ascii="Times New Roman" w:eastAsia="Times New Roman" w:hAnsi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422C84"/>
    <w:rPr>
      <w:rFonts w:ascii="Times New Roman" w:eastAsia="Times New Roman" w:hAnsi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422C84"/>
    <w:rPr>
      <w:rFonts w:ascii="Times New Roman" w:eastAsia="Arial" w:hAnsi="Times New Roman"/>
      <w:bCs/>
      <w:sz w:val="24"/>
      <w:szCs w:val="24"/>
      <w:lang w:val="en-US" w:eastAsia="en-US"/>
    </w:rPr>
  </w:style>
  <w:style w:type="paragraph" w:styleId="aff9">
    <w:name w:val="No Spacing"/>
    <w:uiPriority w:val="1"/>
    <w:qFormat/>
    <w:rsid w:val="00422C84"/>
    <w:pPr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aff0">
    <w:name w:val="Абзац списка Знак"/>
    <w:link w:val="aff"/>
    <w:uiPriority w:val="99"/>
    <w:locked/>
    <w:rsid w:val="00884673"/>
    <w:rPr>
      <w:rFonts w:ascii="Times New Roman" w:eastAsia="Times New Roman" w:hAnsi="Times New Roman"/>
      <w:sz w:val="24"/>
      <w:szCs w:val="24"/>
      <w:lang w:eastAsia="en-US"/>
    </w:rPr>
  </w:style>
  <w:style w:type="character" w:styleId="affa">
    <w:name w:val="Subtle Emphasis"/>
    <w:uiPriority w:val="2"/>
    <w:qFormat/>
    <w:rsid w:val="00422C84"/>
    <w:rPr>
      <w:i/>
      <w:iCs/>
      <w:color w:val="000000"/>
    </w:rPr>
  </w:style>
  <w:style w:type="paragraph" w:customStyle="1" w:styleId="affb">
    <w:name w:val="Абзацы титульного листа"/>
    <w:basedOn w:val="a6"/>
    <w:link w:val="affc"/>
    <w:qFormat/>
    <w:rsid w:val="00422C84"/>
    <w:pPr>
      <w:spacing w:before="200" w:after="200" w:line="360" w:lineRule="auto"/>
      <w:ind w:firstLine="851"/>
      <w:jc w:val="both"/>
    </w:pPr>
  </w:style>
  <w:style w:type="character" w:customStyle="1" w:styleId="affc">
    <w:name w:val="Абзацы титульного листа Знак"/>
    <w:link w:val="affb"/>
    <w:rsid w:val="00422C84"/>
    <w:rPr>
      <w:rFonts w:ascii="Times New Roman" w:eastAsia="Calibri" w:hAnsi="Times New Roman"/>
      <w:sz w:val="24"/>
      <w:szCs w:val="24"/>
    </w:rPr>
  </w:style>
  <w:style w:type="paragraph" w:customStyle="1" w:styleId="13">
    <w:name w:val="Заголовок вне содержания1"/>
    <w:basedOn w:val="a6"/>
    <w:link w:val="14"/>
    <w:qFormat/>
    <w:rsid w:val="00422C8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4">
    <w:name w:val="Заголовок вне содержания1 Знак"/>
    <w:link w:val="13"/>
    <w:rsid w:val="00422C84"/>
    <w:rPr>
      <w:rFonts w:ascii="Times New Roman" w:eastAsia="Calibri" w:hAnsi="Times New Roman"/>
      <w:b/>
      <w:sz w:val="28"/>
      <w:szCs w:val="28"/>
    </w:rPr>
  </w:style>
  <w:style w:type="paragraph" w:customStyle="1" w:styleId="affd">
    <w:name w:val="Подзаголовок ненумерованный"/>
    <w:basedOn w:val="a6"/>
    <w:link w:val="affe"/>
    <w:qFormat/>
    <w:rsid w:val="00422C84"/>
    <w:pPr>
      <w:keepNext/>
      <w:spacing w:before="240" w:line="360" w:lineRule="auto"/>
      <w:ind w:firstLine="851"/>
      <w:jc w:val="both"/>
    </w:pPr>
    <w:rPr>
      <w:b/>
    </w:rPr>
  </w:style>
  <w:style w:type="character" w:customStyle="1" w:styleId="affe">
    <w:name w:val="Подзаголовок ненумерованный Знак"/>
    <w:link w:val="affd"/>
    <w:rsid w:val="00422C84"/>
    <w:rPr>
      <w:rFonts w:ascii="Times New Roman" w:eastAsia="Calibri" w:hAnsi="Times New Roman"/>
      <w:b/>
      <w:sz w:val="24"/>
      <w:szCs w:val="24"/>
    </w:rPr>
  </w:style>
  <w:style w:type="paragraph" w:customStyle="1" w:styleId="afff">
    <w:name w:val="Таблица_название"/>
    <w:basedOn w:val="aff3"/>
    <w:link w:val="afff0"/>
    <w:qFormat/>
    <w:rsid w:val="00422C84"/>
    <w:pPr>
      <w:keepNext/>
      <w:spacing w:before="240" w:after="120"/>
      <w:jc w:val="center"/>
    </w:pPr>
    <w:rPr>
      <w:b w:val="0"/>
      <w:sz w:val="24"/>
    </w:rPr>
  </w:style>
  <w:style w:type="character" w:customStyle="1" w:styleId="afff0">
    <w:name w:val="Таблица_название Знак"/>
    <w:link w:val="afff"/>
    <w:rsid w:val="00422C84"/>
    <w:rPr>
      <w:rFonts w:ascii="Times New Roman" w:eastAsia="Calibri" w:hAnsi="Times New Roman"/>
      <w:bCs/>
      <w:sz w:val="24"/>
    </w:rPr>
  </w:style>
  <w:style w:type="paragraph" w:customStyle="1" w:styleId="ad">
    <w:name w:val="Текст колонтитулов"/>
    <w:basedOn w:val="a6"/>
    <w:next w:val="3"/>
    <w:link w:val="afff1"/>
    <w:qFormat/>
    <w:rsid w:val="00422C84"/>
    <w:pPr>
      <w:tabs>
        <w:tab w:val="center" w:pos="4677"/>
        <w:tab w:val="right" w:pos="9355"/>
      </w:tabs>
      <w:spacing w:line="360" w:lineRule="auto"/>
      <w:jc w:val="center"/>
    </w:pPr>
  </w:style>
  <w:style w:type="character" w:customStyle="1" w:styleId="afff1">
    <w:name w:val="Текст колонтитулов Знак"/>
    <w:link w:val="ad"/>
    <w:rsid w:val="00422C84"/>
    <w:rPr>
      <w:rFonts w:ascii="Times New Roman" w:eastAsia="Calibri" w:hAnsi="Times New Roman"/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422C84"/>
    <w:pPr>
      <w:spacing w:line="360" w:lineRule="auto"/>
      <w:ind w:firstLine="851"/>
      <w:jc w:val="both"/>
    </w:pPr>
  </w:style>
  <w:style w:type="character" w:customStyle="1" w:styleId="N30">
    <w:name w:val="N3_Основной_текст Знак"/>
    <w:link w:val="N3"/>
    <w:rsid w:val="00422C84"/>
    <w:rPr>
      <w:rFonts w:ascii="Times New Roman" w:eastAsia="Calibri" w:hAnsi="Times New Roman"/>
      <w:sz w:val="24"/>
      <w:szCs w:val="24"/>
    </w:rPr>
  </w:style>
  <w:style w:type="paragraph" w:customStyle="1" w:styleId="afff2">
    <w:name w:val="Рисунок"/>
    <w:next w:val="a6"/>
    <w:link w:val="afff3"/>
    <w:qFormat/>
    <w:rsid w:val="00422C84"/>
    <w:pPr>
      <w:keepNext/>
      <w:keepLines/>
      <w:spacing w:before="120" w:after="120"/>
      <w:jc w:val="center"/>
    </w:pPr>
    <w:rPr>
      <w:rFonts w:ascii="Times New Roman" w:eastAsia="Calibri" w:hAnsi="Times New Roman"/>
      <w:bCs/>
      <w:sz w:val="24"/>
      <w:szCs w:val="24"/>
      <w:lang w:eastAsia="en-US"/>
    </w:rPr>
  </w:style>
  <w:style w:type="character" w:customStyle="1" w:styleId="afff3">
    <w:name w:val="Рисунок Знак"/>
    <w:link w:val="afff2"/>
    <w:rsid w:val="00422C84"/>
    <w:rPr>
      <w:rFonts w:ascii="Times New Roman" w:eastAsia="Calibri" w:hAnsi="Times New Roman"/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422C84"/>
    <w:pPr>
      <w:widowControl w:val="0"/>
      <w:numPr>
        <w:numId w:val="32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</w:style>
  <w:style w:type="paragraph" w:customStyle="1" w:styleId="afff4">
    <w:name w:val="Текст таблицы"/>
    <w:basedOn w:val="a6"/>
    <w:link w:val="afff5"/>
    <w:qFormat/>
    <w:rsid w:val="00422C84"/>
  </w:style>
  <w:style w:type="character" w:customStyle="1" w:styleId="afff5">
    <w:name w:val="Текст таблицы Знак"/>
    <w:link w:val="afff4"/>
    <w:rsid w:val="00422C8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30">
    <w:name w:val="Стиль3"/>
    <w:basedOn w:val="a6"/>
    <w:link w:val="35"/>
    <w:qFormat/>
    <w:rsid w:val="00422C84"/>
    <w:pPr>
      <w:numPr>
        <w:numId w:val="33"/>
      </w:numPr>
      <w:spacing w:line="360" w:lineRule="auto"/>
      <w:jc w:val="both"/>
    </w:pPr>
  </w:style>
  <w:style w:type="character" w:customStyle="1" w:styleId="35">
    <w:name w:val="Стиль3 Знак"/>
    <w:link w:val="30"/>
    <w:rsid w:val="00422C8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422C84"/>
    <w:pPr>
      <w:spacing w:line="360" w:lineRule="auto"/>
      <w:jc w:val="both"/>
    </w:pPr>
  </w:style>
  <w:style w:type="character" w:customStyle="1" w:styleId="2-4">
    <w:name w:val="Средний список 2 - Акцент 4 Знак"/>
    <w:link w:val="2-41"/>
    <w:locked/>
    <w:rsid w:val="00422C8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f6">
    <w:name w:val="Список_Цифр"/>
    <w:basedOn w:val="a6"/>
    <w:qFormat/>
    <w:rsid w:val="00422C84"/>
    <w:pPr>
      <w:spacing w:before="40" w:after="40"/>
      <w:jc w:val="center"/>
    </w:pPr>
  </w:style>
  <w:style w:type="paragraph" w:customStyle="1" w:styleId="a5">
    <w:name w:val="Список_МнУр_ЦБМ"/>
    <w:basedOn w:val="a7"/>
    <w:qFormat/>
    <w:rsid w:val="00422C84"/>
    <w:pPr>
      <w:numPr>
        <w:numId w:val="34"/>
      </w:numPr>
    </w:pPr>
  </w:style>
  <w:style w:type="paragraph" w:customStyle="1" w:styleId="36">
    <w:name w:val="Пункт 3"/>
    <w:basedOn w:val="31"/>
    <w:qFormat/>
    <w:rsid w:val="00422C84"/>
    <w:pPr>
      <w:spacing w:before="120" w:after="120"/>
      <w:outlineLvl w:val="9"/>
    </w:pPr>
    <w:rPr>
      <w:rFonts w:eastAsia="Times New Roman" w:cs="Times New Roman"/>
      <w:b w:val="0"/>
    </w:rPr>
  </w:style>
  <w:style w:type="paragraph" w:customStyle="1" w:styleId="25">
    <w:name w:val="Пункт 2"/>
    <w:basedOn w:val="21"/>
    <w:qFormat/>
    <w:rsid w:val="00422C84"/>
    <w:pPr>
      <w:spacing w:before="120" w:after="120"/>
      <w:outlineLvl w:val="9"/>
    </w:pPr>
    <w:rPr>
      <w:rFonts w:eastAsia="Times New Roman"/>
      <w:b w:val="0"/>
    </w:rPr>
  </w:style>
  <w:style w:type="paragraph" w:customStyle="1" w:styleId="43">
    <w:name w:val="Пункт 4"/>
    <w:basedOn w:val="4"/>
    <w:qFormat/>
    <w:rsid w:val="00422C8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4">
    <w:name w:val="Пункт 5"/>
    <w:basedOn w:val="50"/>
    <w:qFormat/>
    <w:rsid w:val="00422C8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422C84"/>
    <w:pPr>
      <w:numPr>
        <w:ilvl w:val="1"/>
        <w:numId w:val="39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422C84"/>
    <w:pPr>
      <w:numPr>
        <w:numId w:val="40"/>
      </w:numPr>
    </w:pPr>
  </w:style>
  <w:style w:type="paragraph" w:customStyle="1" w:styleId="a3">
    <w:name w:val="Приложение"/>
    <w:basedOn w:val="1"/>
    <w:next w:val="a6"/>
    <w:qFormat/>
    <w:rsid w:val="00422C84"/>
    <w:pPr>
      <w:numPr>
        <w:numId w:val="41"/>
      </w:numPr>
      <w:spacing w:before="120" w:after="120"/>
      <w:jc w:val="right"/>
    </w:pPr>
    <w:rPr>
      <w:rFonts w:cs="Times New Roman"/>
      <w:bCs w:val="0"/>
      <w:szCs w:val="26"/>
    </w:rPr>
  </w:style>
  <w:style w:type="paragraph" w:customStyle="1" w:styleId="2">
    <w:name w:val="Приложение_Ур2"/>
    <w:next w:val="a7"/>
    <w:qFormat/>
    <w:rsid w:val="00422C84"/>
    <w:pPr>
      <w:keepNext/>
      <w:keepLines/>
      <w:numPr>
        <w:ilvl w:val="1"/>
        <w:numId w:val="41"/>
      </w:numPr>
      <w:spacing w:before="120" w:after="120" w:line="360" w:lineRule="auto"/>
      <w:outlineLvl w:val="1"/>
    </w:pPr>
    <w:rPr>
      <w:rFonts w:ascii="Times New Roman" w:eastAsia="Times New Roman" w:hAnsi="Times New Roman"/>
      <w:b/>
      <w:iCs/>
      <w:sz w:val="24"/>
      <w:szCs w:val="26"/>
    </w:rPr>
  </w:style>
  <w:style w:type="paragraph" w:customStyle="1" w:styleId="3">
    <w:name w:val="Приложение_Ур3"/>
    <w:basedOn w:val="2"/>
    <w:next w:val="a7"/>
    <w:qFormat/>
    <w:rsid w:val="00422C84"/>
    <w:pPr>
      <w:numPr>
        <w:ilvl w:val="2"/>
      </w:numPr>
      <w:outlineLvl w:val="2"/>
    </w:pPr>
  </w:style>
  <w:style w:type="paragraph" w:customStyle="1" w:styleId="40">
    <w:name w:val="Приложение_Ур4"/>
    <w:basedOn w:val="3"/>
    <w:next w:val="a7"/>
    <w:qFormat/>
    <w:rsid w:val="00422C84"/>
    <w:pPr>
      <w:numPr>
        <w:ilvl w:val="3"/>
      </w:numPr>
      <w:outlineLvl w:val="3"/>
    </w:pPr>
  </w:style>
  <w:style w:type="paragraph" w:customStyle="1" w:styleId="51">
    <w:name w:val="Приложение_Ур5"/>
    <w:basedOn w:val="40"/>
    <w:next w:val="a7"/>
    <w:qFormat/>
    <w:rsid w:val="00422C84"/>
    <w:pPr>
      <w:numPr>
        <w:ilvl w:val="4"/>
      </w:numPr>
      <w:outlineLvl w:val="4"/>
    </w:pPr>
  </w:style>
  <w:style w:type="paragraph" w:customStyle="1" w:styleId="afff7">
    <w:name w:val="Приложение_Название"/>
    <w:next w:val="a7"/>
    <w:qFormat/>
    <w:rsid w:val="00422C84"/>
    <w:pPr>
      <w:keepNext/>
      <w:keepLines/>
      <w:spacing w:before="240" w:after="240"/>
      <w:jc w:val="center"/>
    </w:pPr>
    <w:rPr>
      <w:rFonts w:ascii="Times New Roman" w:eastAsia="Calibri" w:hAnsi="Times New Roman"/>
      <w:b/>
      <w:caps/>
      <w:sz w:val="24"/>
      <w:szCs w:val="24"/>
    </w:rPr>
  </w:style>
  <w:style w:type="paragraph" w:customStyle="1" w:styleId="afff8">
    <w:name w:val="Таблица_Название"/>
    <w:basedOn w:val="aff3"/>
    <w:uiPriority w:val="5"/>
    <w:qFormat/>
    <w:rsid w:val="00422C84"/>
    <w:pPr>
      <w:keepNext/>
      <w:keepLines/>
      <w:spacing w:before="120" w:after="120" w:line="360" w:lineRule="auto"/>
      <w:contextualSpacing/>
    </w:pPr>
    <w:rPr>
      <w:b w:val="0"/>
      <w:spacing w:val="80"/>
      <w:sz w:val="24"/>
    </w:rPr>
  </w:style>
  <w:style w:type="paragraph" w:customStyle="1" w:styleId="afff9">
    <w:name w:val="Таблица_Заголовки"/>
    <w:uiPriority w:val="5"/>
    <w:qFormat/>
    <w:rsid w:val="00422C84"/>
    <w:pPr>
      <w:spacing w:before="40" w:after="4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afffa">
    <w:name w:val="Таблица_Текст"/>
    <w:uiPriority w:val="5"/>
    <w:qFormat/>
    <w:rsid w:val="00422C84"/>
    <w:pPr>
      <w:spacing w:before="40" w:after="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4">
    <w:name w:val="Таблица_Список_Цифр"/>
    <w:basedOn w:val="afff6"/>
    <w:uiPriority w:val="5"/>
    <w:qFormat/>
    <w:rsid w:val="00422C84"/>
    <w:pPr>
      <w:numPr>
        <w:numId w:val="42"/>
      </w:numPr>
    </w:pPr>
  </w:style>
  <w:style w:type="paragraph" w:customStyle="1" w:styleId="a1">
    <w:name w:val="Таблица_Список_МнУр_ЦБМ"/>
    <w:basedOn w:val="afffa"/>
    <w:uiPriority w:val="5"/>
    <w:qFormat/>
    <w:rsid w:val="00422C84"/>
    <w:pPr>
      <w:numPr>
        <w:numId w:val="43"/>
      </w:numPr>
    </w:pPr>
  </w:style>
  <w:style w:type="paragraph" w:customStyle="1" w:styleId="15">
    <w:name w:val="ЛистРегИзменений_1"/>
    <w:basedOn w:val="afffa"/>
    <w:qFormat/>
    <w:rsid w:val="00422C8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fb">
    <w:name w:val="ЛистРегИзменений_&quot;"/>
    <w:basedOn w:val="afffa"/>
    <w:qFormat/>
    <w:rsid w:val="00422C8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0">
    <w:name w:val="Абзац списка2"/>
    <w:basedOn w:val="a6"/>
    <w:uiPriority w:val="34"/>
    <w:qFormat/>
    <w:rsid w:val="00422C84"/>
    <w:pPr>
      <w:numPr>
        <w:numId w:val="44"/>
      </w:numPr>
      <w:spacing w:line="360" w:lineRule="auto"/>
      <w:jc w:val="both"/>
    </w:pPr>
  </w:style>
  <w:style w:type="paragraph" w:customStyle="1" w:styleId="afffc">
    <w:name w:val="Текст абзаца"/>
    <w:basedOn w:val="a6"/>
    <w:link w:val="afffd"/>
    <w:qFormat/>
    <w:rsid w:val="00884673"/>
    <w:pPr>
      <w:spacing w:after="160" w:line="259" w:lineRule="auto"/>
      <w:ind w:firstLine="709"/>
      <w:jc w:val="both"/>
    </w:pPr>
  </w:style>
  <w:style w:type="character" w:customStyle="1" w:styleId="afffd">
    <w:name w:val="Текст абзаца Знак"/>
    <w:link w:val="afffc"/>
    <w:locked/>
    <w:rsid w:val="00884673"/>
    <w:rPr>
      <w:rFonts w:ascii="Times New Roman" w:eastAsia="Times New Roman" w:hAnsi="Times New Roman"/>
      <w:sz w:val="24"/>
      <w:szCs w:val="24"/>
      <w:lang w:eastAsia="en-US"/>
    </w:rPr>
  </w:style>
  <w:style w:type="table" w:styleId="afffe">
    <w:name w:val="Table Grid"/>
    <w:basedOn w:val="a9"/>
    <w:uiPriority w:val="59"/>
    <w:rsid w:val="005867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1" w:qFormat="1"/>
    <w:lsdException w:name="heading 7" w:uiPriority="1" w:qFormat="1"/>
    <w:lsdException w:name="heading 8" w:uiPriority="1" w:qFormat="1"/>
    <w:lsdException w:name="heading 9" w:semiHidden="1" w:uiPriority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Strong" w:uiPriority="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84673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6"/>
    <w:link w:val="10"/>
    <w:qFormat/>
    <w:rsid w:val="00884673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1">
    <w:name w:val="heading 2"/>
    <w:link w:val="22"/>
    <w:qFormat/>
    <w:rsid w:val="00884673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2"/>
      <w:szCs w:val="36"/>
      <w:lang w:eastAsia="en-US"/>
    </w:rPr>
  </w:style>
  <w:style w:type="paragraph" w:styleId="31">
    <w:name w:val="heading 3"/>
    <w:basedOn w:val="a6"/>
    <w:next w:val="a6"/>
    <w:link w:val="32"/>
    <w:qFormat/>
    <w:rsid w:val="0088467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7"/>
    <w:next w:val="a7"/>
    <w:link w:val="41"/>
    <w:unhideWhenUsed/>
    <w:qFormat/>
    <w:rsid w:val="00422C84"/>
    <w:pPr>
      <w:keepNext/>
      <w:numPr>
        <w:ilvl w:val="3"/>
        <w:numId w:val="27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0">
    <w:name w:val="heading 5"/>
    <w:basedOn w:val="a7"/>
    <w:next w:val="a7"/>
    <w:link w:val="52"/>
    <w:unhideWhenUsed/>
    <w:qFormat/>
    <w:rsid w:val="00422C84"/>
    <w:pPr>
      <w:keepNext/>
      <w:numPr>
        <w:ilvl w:val="4"/>
        <w:numId w:val="27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422C8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422C8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422C8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422C8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  <w:rsid w:val="00884673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884673"/>
  </w:style>
  <w:style w:type="paragraph" w:styleId="ab">
    <w:name w:val="Document Map"/>
    <w:basedOn w:val="a6"/>
    <w:semiHidden/>
    <w:rsid w:val="0027623F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c"/>
    <w:autoRedefine/>
    <w:rsid w:val="0027623F"/>
    <w:pPr>
      <w:jc w:val="center"/>
    </w:pPr>
  </w:style>
  <w:style w:type="paragraph" w:styleId="ac">
    <w:name w:val="footer"/>
    <w:next w:val="ad"/>
    <w:link w:val="ae"/>
    <w:uiPriority w:val="99"/>
    <w:unhideWhenUsed/>
    <w:rsid w:val="00422C8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paragraph" w:styleId="12">
    <w:name w:val="toc 1"/>
    <w:basedOn w:val="a6"/>
    <w:next w:val="a6"/>
    <w:autoRedefine/>
    <w:uiPriority w:val="39"/>
    <w:rsid w:val="00B877FF"/>
    <w:pPr>
      <w:spacing w:before="60" w:after="60"/>
    </w:pPr>
    <w:rPr>
      <w:b/>
    </w:rPr>
  </w:style>
  <w:style w:type="paragraph" w:styleId="23">
    <w:name w:val="toc 2"/>
    <w:basedOn w:val="a6"/>
    <w:next w:val="a6"/>
    <w:autoRedefine/>
    <w:uiPriority w:val="39"/>
    <w:rsid w:val="0027623F"/>
    <w:pPr>
      <w:spacing w:before="120"/>
      <w:ind w:left="200"/>
    </w:pPr>
    <w:rPr>
      <w:i/>
      <w:sz w:val="26"/>
    </w:rPr>
  </w:style>
  <w:style w:type="paragraph" w:styleId="33">
    <w:name w:val="toc 3"/>
    <w:basedOn w:val="a6"/>
    <w:next w:val="a6"/>
    <w:autoRedefine/>
    <w:semiHidden/>
    <w:rsid w:val="0027623F"/>
    <w:pPr>
      <w:ind w:left="400"/>
    </w:pPr>
  </w:style>
  <w:style w:type="paragraph" w:styleId="42">
    <w:name w:val="toc 4"/>
    <w:basedOn w:val="a6"/>
    <w:next w:val="a6"/>
    <w:autoRedefine/>
    <w:uiPriority w:val="39"/>
    <w:rsid w:val="0027623F"/>
    <w:pPr>
      <w:ind w:left="600"/>
    </w:pPr>
  </w:style>
  <w:style w:type="paragraph" w:styleId="53">
    <w:name w:val="toc 5"/>
    <w:basedOn w:val="a6"/>
    <w:next w:val="a6"/>
    <w:autoRedefine/>
    <w:uiPriority w:val="39"/>
    <w:rsid w:val="0027623F"/>
    <w:pPr>
      <w:ind w:left="800"/>
    </w:pPr>
  </w:style>
  <w:style w:type="paragraph" w:styleId="62">
    <w:name w:val="toc 6"/>
    <w:basedOn w:val="a6"/>
    <w:next w:val="a6"/>
    <w:autoRedefine/>
    <w:semiHidden/>
    <w:rsid w:val="0027623F"/>
    <w:pPr>
      <w:ind w:left="1000"/>
    </w:pPr>
  </w:style>
  <w:style w:type="paragraph" w:styleId="71">
    <w:name w:val="toc 7"/>
    <w:basedOn w:val="a6"/>
    <w:next w:val="a6"/>
    <w:autoRedefine/>
    <w:semiHidden/>
    <w:rsid w:val="0027623F"/>
    <w:pPr>
      <w:ind w:left="1200"/>
    </w:pPr>
  </w:style>
  <w:style w:type="paragraph" w:styleId="81">
    <w:name w:val="toc 8"/>
    <w:basedOn w:val="a6"/>
    <w:next w:val="a6"/>
    <w:autoRedefine/>
    <w:semiHidden/>
    <w:rsid w:val="0027623F"/>
    <w:pPr>
      <w:ind w:left="1400"/>
    </w:pPr>
  </w:style>
  <w:style w:type="paragraph" w:styleId="91">
    <w:name w:val="toc 9"/>
    <w:basedOn w:val="a6"/>
    <w:next w:val="a6"/>
    <w:autoRedefine/>
    <w:semiHidden/>
    <w:rsid w:val="0027623F"/>
    <w:pPr>
      <w:ind w:left="1600"/>
    </w:pPr>
  </w:style>
  <w:style w:type="paragraph" w:styleId="af">
    <w:name w:val="Body Text Indent"/>
    <w:basedOn w:val="a6"/>
    <w:rsid w:val="0027623F"/>
  </w:style>
  <w:style w:type="paragraph" w:styleId="af0">
    <w:name w:val="header"/>
    <w:basedOn w:val="a6"/>
    <w:rsid w:val="0027623F"/>
    <w:pPr>
      <w:jc w:val="right"/>
    </w:pPr>
    <w:rPr>
      <w:b/>
      <w:i/>
      <w:sz w:val="18"/>
    </w:rPr>
  </w:style>
  <w:style w:type="paragraph" w:styleId="af1">
    <w:name w:val="Subtitle"/>
    <w:basedOn w:val="a6"/>
    <w:next w:val="a6"/>
    <w:qFormat/>
    <w:rsid w:val="0027623F"/>
    <w:pPr>
      <w:spacing w:after="60"/>
      <w:jc w:val="center"/>
      <w:outlineLvl w:val="1"/>
    </w:pPr>
    <w:rPr>
      <w:rFonts w:ascii="Arial" w:hAnsi="Arial"/>
    </w:rPr>
  </w:style>
  <w:style w:type="paragraph" w:customStyle="1" w:styleId="af2">
    <w:name w:val="Подпись картинки"/>
    <w:basedOn w:val="a6"/>
    <w:next w:val="a6"/>
    <w:rsid w:val="0027623F"/>
    <w:pPr>
      <w:spacing w:after="120"/>
      <w:jc w:val="center"/>
    </w:pPr>
  </w:style>
  <w:style w:type="paragraph" w:customStyle="1" w:styleId="af3">
    <w:name w:val="Пример кода"/>
    <w:basedOn w:val="a6"/>
    <w:rsid w:val="0027623F"/>
    <w:rPr>
      <w:rFonts w:ascii="Courier New" w:hAnsi="Courier New"/>
    </w:rPr>
  </w:style>
  <w:style w:type="paragraph" w:customStyle="1" w:styleId="ListBullet1">
    <w:name w:val="List Bullet1"/>
    <w:basedOn w:val="a6"/>
    <w:autoRedefine/>
    <w:rsid w:val="0027623F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6"/>
    <w:autoRedefine/>
    <w:rsid w:val="0027623F"/>
    <w:pPr>
      <w:numPr>
        <w:numId w:val="1"/>
      </w:numPr>
    </w:pPr>
  </w:style>
  <w:style w:type="paragraph" w:styleId="af4">
    <w:name w:val="List Bullet"/>
    <w:basedOn w:val="a6"/>
    <w:rsid w:val="0027623F"/>
    <w:pPr>
      <w:ind w:firstLine="284"/>
    </w:pPr>
  </w:style>
  <w:style w:type="paragraph" w:styleId="a">
    <w:name w:val="List Number"/>
    <w:basedOn w:val="a6"/>
    <w:uiPriority w:val="99"/>
    <w:unhideWhenUsed/>
    <w:rsid w:val="00884673"/>
    <w:pPr>
      <w:numPr>
        <w:numId w:val="26"/>
      </w:numPr>
      <w:contextualSpacing/>
    </w:pPr>
  </w:style>
  <w:style w:type="paragraph" w:customStyle="1" w:styleId="af5">
    <w:name w:val="Внимание"/>
    <w:basedOn w:val="a6"/>
    <w:next w:val="a6"/>
    <w:rsid w:val="0027623F"/>
    <w:rPr>
      <w:i/>
    </w:rPr>
  </w:style>
  <w:style w:type="paragraph" w:customStyle="1" w:styleId="af6">
    <w:name w:val="Примечание"/>
    <w:basedOn w:val="a6"/>
    <w:rsid w:val="0027623F"/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7"/>
    <w:qFormat/>
    <w:rsid w:val="00422C84"/>
    <w:pPr>
      <w:spacing w:line="360" w:lineRule="auto"/>
      <w:ind w:firstLine="567"/>
      <w:contextualSpacing/>
      <w:jc w:val="both"/>
    </w:pPr>
    <w:rPr>
      <w:rFonts w:ascii="Times New Roman" w:eastAsia="Calibri" w:hAnsi="Times New Roman"/>
      <w:sz w:val="24"/>
      <w:szCs w:val="24"/>
    </w:rPr>
  </w:style>
  <w:style w:type="character" w:styleId="af8">
    <w:name w:val="page number"/>
    <w:basedOn w:val="a8"/>
    <w:rsid w:val="0027623F"/>
  </w:style>
  <w:style w:type="paragraph" w:styleId="24">
    <w:name w:val="Body Text Indent 2"/>
    <w:basedOn w:val="a6"/>
    <w:rsid w:val="0027623F"/>
    <w:pPr>
      <w:tabs>
        <w:tab w:val="left" w:pos="426"/>
      </w:tabs>
    </w:pPr>
    <w:rPr>
      <w:color w:val="0000FF"/>
    </w:rPr>
  </w:style>
  <w:style w:type="character" w:styleId="af9">
    <w:name w:val="Emphasis"/>
    <w:unhideWhenUsed/>
    <w:qFormat/>
    <w:rsid w:val="00422C84"/>
    <w:rPr>
      <w:i/>
      <w:iCs/>
    </w:rPr>
  </w:style>
  <w:style w:type="character" w:styleId="afa">
    <w:name w:val="Strong"/>
    <w:uiPriority w:val="2"/>
    <w:qFormat/>
    <w:rsid w:val="00422C84"/>
    <w:rPr>
      <w:b/>
      <w:bCs/>
    </w:rPr>
  </w:style>
  <w:style w:type="paragraph" w:styleId="afb">
    <w:name w:val="Title"/>
    <w:basedOn w:val="a6"/>
    <w:qFormat/>
    <w:rsid w:val="0027623F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6"/>
    <w:rsid w:val="00472F55"/>
    <w:rPr>
      <w:sz w:val="28"/>
    </w:rPr>
  </w:style>
  <w:style w:type="paragraph" w:customStyle="1" w:styleId="34">
    <w:name w:val="Стиль Заголовок 3 + по центру"/>
    <w:basedOn w:val="31"/>
    <w:rsid w:val="00472F55"/>
    <w:pPr>
      <w:jc w:val="center"/>
    </w:pPr>
    <w:rPr>
      <w:rFonts w:cs="Times New Roman"/>
      <w:sz w:val="28"/>
      <w:szCs w:val="28"/>
    </w:rPr>
  </w:style>
  <w:style w:type="paragraph" w:styleId="afc">
    <w:name w:val="footnote text"/>
    <w:basedOn w:val="a6"/>
    <w:semiHidden/>
    <w:rsid w:val="00FF3B82"/>
  </w:style>
  <w:style w:type="character" w:styleId="afd">
    <w:name w:val="footnote reference"/>
    <w:semiHidden/>
    <w:rsid w:val="00FF3B82"/>
    <w:rPr>
      <w:vertAlign w:val="superscript"/>
    </w:rPr>
  </w:style>
  <w:style w:type="character" w:styleId="afe">
    <w:name w:val="Hyperlink"/>
    <w:rsid w:val="00B877FF"/>
    <w:rPr>
      <w:color w:val="0000FF"/>
      <w:u w:val="single"/>
    </w:rPr>
  </w:style>
  <w:style w:type="paragraph" w:styleId="aff">
    <w:name w:val="List Paragraph"/>
    <w:basedOn w:val="a6"/>
    <w:link w:val="aff0"/>
    <w:uiPriority w:val="99"/>
    <w:qFormat/>
    <w:rsid w:val="00884673"/>
    <w:pPr>
      <w:ind w:left="720"/>
      <w:contextualSpacing/>
    </w:p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6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6"/>
    <w:rsid w:val="00744201"/>
    <w:pPr>
      <w:spacing w:before="60" w:after="120"/>
      <w:jc w:val="center"/>
    </w:pPr>
  </w:style>
  <w:style w:type="character" w:customStyle="1" w:styleId="ae">
    <w:name w:val="Нижний колонтитул Знак"/>
    <w:basedOn w:val="a8"/>
    <w:link w:val="ac"/>
    <w:uiPriority w:val="99"/>
    <w:rsid w:val="00422C84"/>
    <w:rPr>
      <w:rFonts w:ascii="Times New Roman" w:eastAsia="Calibri" w:hAnsi="Times New Roman"/>
    </w:rPr>
  </w:style>
  <w:style w:type="paragraph" w:styleId="aff1">
    <w:name w:val="Balloon Text"/>
    <w:basedOn w:val="a6"/>
    <w:link w:val="aff2"/>
    <w:rsid w:val="00610CF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rsid w:val="00610C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8"/>
    <w:link w:val="1"/>
    <w:rsid w:val="00884673"/>
    <w:rPr>
      <w:rFonts w:ascii="Times New Roman" w:eastAsia="Calibri" w:hAnsi="Times New Roman" w:cs="Arial"/>
      <w:b/>
      <w:bCs/>
      <w:kern w:val="32"/>
      <w:sz w:val="36"/>
      <w:szCs w:val="32"/>
      <w:lang w:eastAsia="en-US"/>
    </w:rPr>
  </w:style>
  <w:style w:type="character" w:customStyle="1" w:styleId="22">
    <w:name w:val="Заголовок 2 Знак"/>
    <w:link w:val="21"/>
    <w:rsid w:val="00884673"/>
    <w:rPr>
      <w:rFonts w:ascii="Times New Roman" w:eastAsia="Calibri" w:hAnsi="Times New Roman"/>
      <w:b/>
      <w:bCs/>
      <w:sz w:val="32"/>
      <w:szCs w:val="36"/>
      <w:lang w:eastAsia="en-US"/>
    </w:rPr>
  </w:style>
  <w:style w:type="character" w:customStyle="1" w:styleId="32">
    <w:name w:val="Заголовок 3 Знак"/>
    <w:basedOn w:val="a8"/>
    <w:link w:val="31"/>
    <w:rsid w:val="00884673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ff3">
    <w:name w:val="caption"/>
    <w:basedOn w:val="a6"/>
    <w:next w:val="a6"/>
    <w:qFormat/>
    <w:rsid w:val="00884673"/>
    <w:rPr>
      <w:b/>
      <w:bCs/>
      <w:sz w:val="20"/>
      <w:szCs w:val="20"/>
    </w:rPr>
  </w:style>
  <w:style w:type="paragraph" w:styleId="aff4">
    <w:name w:val="TOC Heading"/>
    <w:basedOn w:val="1"/>
    <w:next w:val="a6"/>
    <w:uiPriority w:val="39"/>
    <w:unhideWhenUsed/>
    <w:qFormat/>
    <w:rsid w:val="00884673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aff5">
    <w:name w:val="_Заголовок без нумерации Не в оглавлении"/>
    <w:basedOn w:val="a6"/>
    <w:link w:val="aff6"/>
    <w:qFormat/>
    <w:rsid w:val="0088467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f6">
    <w:name w:val="_Заголовок без нумерации Не в оглавлении Знак"/>
    <w:link w:val="aff5"/>
    <w:rsid w:val="00884673"/>
    <w:rPr>
      <w:rFonts w:ascii="Times New Roman Полужирный" w:eastAsia="Times New Roman" w:hAnsi="Times New Roman Полужирный"/>
      <w:b/>
      <w:caps/>
      <w:spacing w:val="20"/>
      <w:sz w:val="28"/>
      <w:szCs w:val="28"/>
      <w:lang w:eastAsia="en-US"/>
    </w:rPr>
  </w:style>
  <w:style w:type="paragraph" w:customStyle="1" w:styleId="aff7">
    <w:name w:val="_Основной с красной строки"/>
    <w:basedOn w:val="a6"/>
    <w:link w:val="aff8"/>
    <w:qFormat/>
    <w:rsid w:val="00884673"/>
    <w:pPr>
      <w:spacing w:line="360" w:lineRule="exact"/>
      <w:ind w:firstLine="709"/>
      <w:jc w:val="both"/>
    </w:pPr>
  </w:style>
  <w:style w:type="character" w:customStyle="1" w:styleId="aff8">
    <w:name w:val="_Основной с красной строки Знак"/>
    <w:link w:val="aff7"/>
    <w:rsid w:val="0088467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1"/>
    <w:rsid w:val="00422C84"/>
    <w:rPr>
      <w:rFonts w:ascii="Times New Roman" w:eastAsia="Times New Roman" w:hAnsi="Times New Roman"/>
      <w:bCs/>
      <w:sz w:val="24"/>
      <w:szCs w:val="24"/>
      <w:lang w:val="en-US" w:eastAsia="en-US"/>
    </w:rPr>
  </w:style>
  <w:style w:type="character" w:customStyle="1" w:styleId="af7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422C84"/>
    <w:rPr>
      <w:rFonts w:ascii="Times New Roman" w:eastAsia="Calibri" w:hAnsi="Times New Roman"/>
      <w:sz w:val="24"/>
      <w:szCs w:val="24"/>
    </w:rPr>
  </w:style>
  <w:style w:type="character" w:customStyle="1" w:styleId="41">
    <w:name w:val="Заголовок 4 Знак"/>
    <w:link w:val="4"/>
    <w:rsid w:val="00422C84"/>
    <w:rPr>
      <w:rFonts w:ascii="Times New Roman" w:eastAsia="Times New Roman" w:hAnsi="Times New Roman"/>
      <w:bCs/>
      <w:sz w:val="24"/>
      <w:szCs w:val="28"/>
    </w:rPr>
  </w:style>
  <w:style w:type="character" w:customStyle="1" w:styleId="52">
    <w:name w:val="Заголовок 5 Знак"/>
    <w:link w:val="50"/>
    <w:rsid w:val="00422C84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422C84"/>
    <w:rPr>
      <w:rFonts w:ascii="Times New Roman" w:eastAsia="Times New Roman" w:hAnsi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422C84"/>
    <w:rPr>
      <w:rFonts w:ascii="Times New Roman" w:eastAsia="Times New Roman" w:hAnsi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422C84"/>
    <w:rPr>
      <w:rFonts w:ascii="Times New Roman" w:eastAsia="Arial" w:hAnsi="Times New Roman"/>
      <w:bCs/>
      <w:sz w:val="24"/>
      <w:szCs w:val="24"/>
      <w:lang w:val="en-US" w:eastAsia="en-US"/>
    </w:rPr>
  </w:style>
  <w:style w:type="paragraph" w:styleId="aff9">
    <w:name w:val="No Spacing"/>
    <w:uiPriority w:val="1"/>
    <w:qFormat/>
    <w:rsid w:val="00422C84"/>
    <w:pPr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aff0">
    <w:name w:val="Абзац списка Знак"/>
    <w:link w:val="aff"/>
    <w:uiPriority w:val="99"/>
    <w:locked/>
    <w:rsid w:val="00884673"/>
    <w:rPr>
      <w:rFonts w:ascii="Times New Roman" w:eastAsia="Times New Roman" w:hAnsi="Times New Roman"/>
      <w:sz w:val="24"/>
      <w:szCs w:val="24"/>
      <w:lang w:eastAsia="en-US"/>
    </w:rPr>
  </w:style>
  <w:style w:type="character" w:styleId="affa">
    <w:name w:val="Subtle Emphasis"/>
    <w:uiPriority w:val="2"/>
    <w:qFormat/>
    <w:rsid w:val="00422C84"/>
    <w:rPr>
      <w:i/>
      <w:iCs/>
      <w:color w:val="000000"/>
    </w:rPr>
  </w:style>
  <w:style w:type="paragraph" w:customStyle="1" w:styleId="affb">
    <w:name w:val="Абзацы титульного листа"/>
    <w:basedOn w:val="a6"/>
    <w:link w:val="affc"/>
    <w:qFormat/>
    <w:rsid w:val="00422C84"/>
    <w:pPr>
      <w:spacing w:before="200" w:after="200" w:line="360" w:lineRule="auto"/>
      <w:ind w:firstLine="851"/>
      <w:jc w:val="both"/>
    </w:pPr>
  </w:style>
  <w:style w:type="character" w:customStyle="1" w:styleId="affc">
    <w:name w:val="Абзацы титульного листа Знак"/>
    <w:link w:val="affb"/>
    <w:rsid w:val="00422C84"/>
    <w:rPr>
      <w:rFonts w:ascii="Times New Roman" w:eastAsia="Calibri" w:hAnsi="Times New Roman"/>
      <w:sz w:val="24"/>
      <w:szCs w:val="24"/>
    </w:rPr>
  </w:style>
  <w:style w:type="paragraph" w:customStyle="1" w:styleId="13">
    <w:name w:val="Заголовок вне содержания1"/>
    <w:basedOn w:val="a6"/>
    <w:link w:val="14"/>
    <w:qFormat/>
    <w:rsid w:val="00422C8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4">
    <w:name w:val="Заголовок вне содержания1 Знак"/>
    <w:link w:val="13"/>
    <w:rsid w:val="00422C84"/>
    <w:rPr>
      <w:rFonts w:ascii="Times New Roman" w:eastAsia="Calibri" w:hAnsi="Times New Roman"/>
      <w:b/>
      <w:sz w:val="28"/>
      <w:szCs w:val="28"/>
    </w:rPr>
  </w:style>
  <w:style w:type="paragraph" w:customStyle="1" w:styleId="affd">
    <w:name w:val="Подзаголовок ненумерованный"/>
    <w:basedOn w:val="a6"/>
    <w:link w:val="affe"/>
    <w:qFormat/>
    <w:rsid w:val="00422C84"/>
    <w:pPr>
      <w:keepNext/>
      <w:spacing w:before="240" w:line="360" w:lineRule="auto"/>
      <w:ind w:firstLine="851"/>
      <w:jc w:val="both"/>
    </w:pPr>
    <w:rPr>
      <w:b/>
    </w:rPr>
  </w:style>
  <w:style w:type="character" w:customStyle="1" w:styleId="affe">
    <w:name w:val="Подзаголовок ненумерованный Знак"/>
    <w:link w:val="affd"/>
    <w:rsid w:val="00422C84"/>
    <w:rPr>
      <w:rFonts w:ascii="Times New Roman" w:eastAsia="Calibri" w:hAnsi="Times New Roman"/>
      <w:b/>
      <w:sz w:val="24"/>
      <w:szCs w:val="24"/>
    </w:rPr>
  </w:style>
  <w:style w:type="paragraph" w:customStyle="1" w:styleId="afff">
    <w:name w:val="Таблица_название"/>
    <w:basedOn w:val="aff3"/>
    <w:link w:val="afff0"/>
    <w:qFormat/>
    <w:rsid w:val="00422C84"/>
    <w:pPr>
      <w:keepNext/>
      <w:spacing w:before="240" w:after="120"/>
      <w:jc w:val="center"/>
    </w:pPr>
    <w:rPr>
      <w:b w:val="0"/>
      <w:sz w:val="24"/>
    </w:rPr>
  </w:style>
  <w:style w:type="character" w:customStyle="1" w:styleId="afff0">
    <w:name w:val="Таблица_название Знак"/>
    <w:link w:val="afff"/>
    <w:rsid w:val="00422C84"/>
    <w:rPr>
      <w:rFonts w:ascii="Times New Roman" w:eastAsia="Calibri" w:hAnsi="Times New Roman"/>
      <w:bCs/>
      <w:sz w:val="24"/>
    </w:rPr>
  </w:style>
  <w:style w:type="paragraph" w:customStyle="1" w:styleId="ad">
    <w:name w:val="Текст колонтитулов"/>
    <w:basedOn w:val="a6"/>
    <w:next w:val="3"/>
    <w:link w:val="afff1"/>
    <w:qFormat/>
    <w:rsid w:val="00422C84"/>
    <w:pPr>
      <w:tabs>
        <w:tab w:val="center" w:pos="4677"/>
        <w:tab w:val="right" w:pos="9355"/>
      </w:tabs>
      <w:spacing w:line="360" w:lineRule="auto"/>
      <w:jc w:val="center"/>
    </w:pPr>
  </w:style>
  <w:style w:type="character" w:customStyle="1" w:styleId="afff1">
    <w:name w:val="Текст колонтитулов Знак"/>
    <w:link w:val="ad"/>
    <w:rsid w:val="00422C84"/>
    <w:rPr>
      <w:rFonts w:ascii="Times New Roman" w:eastAsia="Calibri" w:hAnsi="Times New Roman"/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422C84"/>
    <w:pPr>
      <w:spacing w:line="360" w:lineRule="auto"/>
      <w:ind w:firstLine="851"/>
      <w:jc w:val="both"/>
    </w:pPr>
  </w:style>
  <w:style w:type="character" w:customStyle="1" w:styleId="N30">
    <w:name w:val="N3_Основной_текст Знак"/>
    <w:link w:val="N3"/>
    <w:rsid w:val="00422C84"/>
    <w:rPr>
      <w:rFonts w:ascii="Times New Roman" w:eastAsia="Calibri" w:hAnsi="Times New Roman"/>
      <w:sz w:val="24"/>
      <w:szCs w:val="24"/>
    </w:rPr>
  </w:style>
  <w:style w:type="paragraph" w:customStyle="1" w:styleId="afff2">
    <w:name w:val="Рисунок"/>
    <w:next w:val="a6"/>
    <w:link w:val="afff3"/>
    <w:qFormat/>
    <w:rsid w:val="00422C84"/>
    <w:pPr>
      <w:keepNext/>
      <w:keepLines/>
      <w:spacing w:before="120" w:after="120"/>
      <w:jc w:val="center"/>
    </w:pPr>
    <w:rPr>
      <w:rFonts w:ascii="Times New Roman" w:eastAsia="Calibri" w:hAnsi="Times New Roman"/>
      <w:bCs/>
      <w:sz w:val="24"/>
      <w:szCs w:val="24"/>
      <w:lang w:eastAsia="en-US"/>
    </w:rPr>
  </w:style>
  <w:style w:type="character" w:customStyle="1" w:styleId="afff3">
    <w:name w:val="Рисунок Знак"/>
    <w:link w:val="afff2"/>
    <w:rsid w:val="00422C84"/>
    <w:rPr>
      <w:rFonts w:ascii="Times New Roman" w:eastAsia="Calibri" w:hAnsi="Times New Roman"/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422C84"/>
    <w:pPr>
      <w:widowControl w:val="0"/>
      <w:numPr>
        <w:numId w:val="32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</w:style>
  <w:style w:type="paragraph" w:customStyle="1" w:styleId="afff4">
    <w:name w:val="Текст таблицы"/>
    <w:basedOn w:val="a6"/>
    <w:link w:val="afff5"/>
    <w:qFormat/>
    <w:rsid w:val="00422C84"/>
  </w:style>
  <w:style w:type="character" w:customStyle="1" w:styleId="afff5">
    <w:name w:val="Текст таблицы Знак"/>
    <w:link w:val="afff4"/>
    <w:rsid w:val="00422C8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30">
    <w:name w:val="Стиль3"/>
    <w:basedOn w:val="a6"/>
    <w:link w:val="35"/>
    <w:qFormat/>
    <w:rsid w:val="00422C84"/>
    <w:pPr>
      <w:numPr>
        <w:numId w:val="33"/>
      </w:numPr>
      <w:spacing w:line="360" w:lineRule="auto"/>
      <w:jc w:val="both"/>
    </w:pPr>
  </w:style>
  <w:style w:type="character" w:customStyle="1" w:styleId="35">
    <w:name w:val="Стиль3 Знак"/>
    <w:link w:val="30"/>
    <w:rsid w:val="00422C8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422C84"/>
    <w:pPr>
      <w:spacing w:line="360" w:lineRule="auto"/>
      <w:jc w:val="both"/>
    </w:pPr>
  </w:style>
  <w:style w:type="character" w:customStyle="1" w:styleId="2-4">
    <w:name w:val="Средний список 2 - Акцент 4 Знак"/>
    <w:link w:val="2-41"/>
    <w:locked/>
    <w:rsid w:val="00422C8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f6">
    <w:name w:val="Список_Цифр"/>
    <w:basedOn w:val="a6"/>
    <w:qFormat/>
    <w:rsid w:val="00422C84"/>
    <w:pPr>
      <w:spacing w:before="40" w:after="40"/>
      <w:jc w:val="center"/>
    </w:pPr>
  </w:style>
  <w:style w:type="paragraph" w:customStyle="1" w:styleId="a5">
    <w:name w:val="Список_МнУр_ЦБМ"/>
    <w:basedOn w:val="a7"/>
    <w:qFormat/>
    <w:rsid w:val="00422C84"/>
    <w:pPr>
      <w:numPr>
        <w:numId w:val="34"/>
      </w:numPr>
    </w:pPr>
  </w:style>
  <w:style w:type="paragraph" w:customStyle="1" w:styleId="36">
    <w:name w:val="Пункт 3"/>
    <w:basedOn w:val="31"/>
    <w:qFormat/>
    <w:rsid w:val="00422C84"/>
    <w:pPr>
      <w:spacing w:before="120" w:after="120"/>
      <w:outlineLvl w:val="9"/>
    </w:pPr>
    <w:rPr>
      <w:rFonts w:eastAsia="Times New Roman" w:cs="Times New Roman"/>
      <w:b w:val="0"/>
    </w:rPr>
  </w:style>
  <w:style w:type="paragraph" w:customStyle="1" w:styleId="25">
    <w:name w:val="Пункт 2"/>
    <w:basedOn w:val="21"/>
    <w:qFormat/>
    <w:rsid w:val="00422C84"/>
    <w:pPr>
      <w:spacing w:before="120" w:after="120"/>
      <w:outlineLvl w:val="9"/>
    </w:pPr>
    <w:rPr>
      <w:rFonts w:eastAsia="Times New Roman"/>
      <w:b w:val="0"/>
    </w:rPr>
  </w:style>
  <w:style w:type="paragraph" w:customStyle="1" w:styleId="43">
    <w:name w:val="Пункт 4"/>
    <w:basedOn w:val="4"/>
    <w:qFormat/>
    <w:rsid w:val="00422C8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4">
    <w:name w:val="Пункт 5"/>
    <w:basedOn w:val="50"/>
    <w:qFormat/>
    <w:rsid w:val="00422C8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422C84"/>
    <w:pPr>
      <w:numPr>
        <w:ilvl w:val="1"/>
        <w:numId w:val="39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422C84"/>
    <w:pPr>
      <w:numPr>
        <w:numId w:val="40"/>
      </w:numPr>
    </w:pPr>
  </w:style>
  <w:style w:type="paragraph" w:customStyle="1" w:styleId="a3">
    <w:name w:val="Приложение"/>
    <w:basedOn w:val="1"/>
    <w:next w:val="a6"/>
    <w:qFormat/>
    <w:rsid w:val="00422C84"/>
    <w:pPr>
      <w:numPr>
        <w:numId w:val="41"/>
      </w:numPr>
      <w:spacing w:before="120" w:after="120"/>
      <w:jc w:val="right"/>
    </w:pPr>
    <w:rPr>
      <w:rFonts w:cs="Times New Roman"/>
      <w:bCs w:val="0"/>
      <w:szCs w:val="26"/>
    </w:rPr>
  </w:style>
  <w:style w:type="paragraph" w:customStyle="1" w:styleId="2">
    <w:name w:val="Приложение_Ур2"/>
    <w:next w:val="a7"/>
    <w:qFormat/>
    <w:rsid w:val="00422C84"/>
    <w:pPr>
      <w:keepNext/>
      <w:keepLines/>
      <w:numPr>
        <w:ilvl w:val="1"/>
        <w:numId w:val="41"/>
      </w:numPr>
      <w:spacing w:before="120" w:after="120" w:line="360" w:lineRule="auto"/>
      <w:outlineLvl w:val="1"/>
    </w:pPr>
    <w:rPr>
      <w:rFonts w:ascii="Times New Roman" w:eastAsia="Times New Roman" w:hAnsi="Times New Roman"/>
      <w:b/>
      <w:iCs/>
      <w:sz w:val="24"/>
      <w:szCs w:val="26"/>
    </w:rPr>
  </w:style>
  <w:style w:type="paragraph" w:customStyle="1" w:styleId="3">
    <w:name w:val="Приложение_Ур3"/>
    <w:basedOn w:val="2"/>
    <w:next w:val="a7"/>
    <w:qFormat/>
    <w:rsid w:val="00422C84"/>
    <w:pPr>
      <w:numPr>
        <w:ilvl w:val="2"/>
      </w:numPr>
      <w:outlineLvl w:val="2"/>
    </w:pPr>
  </w:style>
  <w:style w:type="paragraph" w:customStyle="1" w:styleId="40">
    <w:name w:val="Приложение_Ур4"/>
    <w:basedOn w:val="3"/>
    <w:next w:val="a7"/>
    <w:qFormat/>
    <w:rsid w:val="00422C84"/>
    <w:pPr>
      <w:numPr>
        <w:ilvl w:val="3"/>
      </w:numPr>
      <w:outlineLvl w:val="3"/>
    </w:pPr>
  </w:style>
  <w:style w:type="paragraph" w:customStyle="1" w:styleId="51">
    <w:name w:val="Приложение_Ур5"/>
    <w:basedOn w:val="40"/>
    <w:next w:val="a7"/>
    <w:qFormat/>
    <w:rsid w:val="00422C84"/>
    <w:pPr>
      <w:numPr>
        <w:ilvl w:val="4"/>
      </w:numPr>
      <w:outlineLvl w:val="4"/>
    </w:pPr>
  </w:style>
  <w:style w:type="paragraph" w:customStyle="1" w:styleId="afff7">
    <w:name w:val="Приложение_Название"/>
    <w:next w:val="a7"/>
    <w:qFormat/>
    <w:rsid w:val="00422C84"/>
    <w:pPr>
      <w:keepNext/>
      <w:keepLines/>
      <w:spacing w:before="240" w:after="240"/>
      <w:jc w:val="center"/>
    </w:pPr>
    <w:rPr>
      <w:rFonts w:ascii="Times New Roman" w:eastAsia="Calibri" w:hAnsi="Times New Roman"/>
      <w:b/>
      <w:caps/>
      <w:sz w:val="24"/>
      <w:szCs w:val="24"/>
    </w:rPr>
  </w:style>
  <w:style w:type="paragraph" w:customStyle="1" w:styleId="afff8">
    <w:name w:val="Таблица_Название"/>
    <w:basedOn w:val="aff3"/>
    <w:uiPriority w:val="5"/>
    <w:qFormat/>
    <w:rsid w:val="00422C84"/>
    <w:pPr>
      <w:keepNext/>
      <w:keepLines/>
      <w:spacing w:before="120" w:after="120" w:line="360" w:lineRule="auto"/>
      <w:contextualSpacing/>
    </w:pPr>
    <w:rPr>
      <w:b w:val="0"/>
      <w:spacing w:val="80"/>
      <w:sz w:val="24"/>
    </w:rPr>
  </w:style>
  <w:style w:type="paragraph" w:customStyle="1" w:styleId="afff9">
    <w:name w:val="Таблица_Заголовки"/>
    <w:uiPriority w:val="5"/>
    <w:qFormat/>
    <w:rsid w:val="00422C84"/>
    <w:pPr>
      <w:spacing w:before="40" w:after="4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afffa">
    <w:name w:val="Таблица_Текст"/>
    <w:uiPriority w:val="5"/>
    <w:qFormat/>
    <w:rsid w:val="00422C84"/>
    <w:pPr>
      <w:spacing w:before="40" w:after="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4">
    <w:name w:val="Таблица_Список_Цифр"/>
    <w:basedOn w:val="afff6"/>
    <w:uiPriority w:val="5"/>
    <w:qFormat/>
    <w:rsid w:val="00422C84"/>
    <w:pPr>
      <w:numPr>
        <w:numId w:val="42"/>
      </w:numPr>
    </w:pPr>
  </w:style>
  <w:style w:type="paragraph" w:customStyle="1" w:styleId="a1">
    <w:name w:val="Таблица_Список_МнУр_ЦБМ"/>
    <w:basedOn w:val="afffa"/>
    <w:uiPriority w:val="5"/>
    <w:qFormat/>
    <w:rsid w:val="00422C84"/>
    <w:pPr>
      <w:numPr>
        <w:numId w:val="43"/>
      </w:numPr>
    </w:pPr>
  </w:style>
  <w:style w:type="paragraph" w:customStyle="1" w:styleId="15">
    <w:name w:val="ЛистРегИзменений_1"/>
    <w:basedOn w:val="afffa"/>
    <w:qFormat/>
    <w:rsid w:val="00422C8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fb">
    <w:name w:val="ЛистРегИзменений_&quot;"/>
    <w:basedOn w:val="afffa"/>
    <w:qFormat/>
    <w:rsid w:val="00422C8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0">
    <w:name w:val="Абзац списка2"/>
    <w:basedOn w:val="a6"/>
    <w:uiPriority w:val="34"/>
    <w:qFormat/>
    <w:rsid w:val="00422C84"/>
    <w:pPr>
      <w:numPr>
        <w:numId w:val="44"/>
      </w:numPr>
      <w:spacing w:line="360" w:lineRule="auto"/>
      <w:jc w:val="both"/>
    </w:pPr>
  </w:style>
  <w:style w:type="paragraph" w:customStyle="1" w:styleId="afffc">
    <w:name w:val="Текст абзаца"/>
    <w:basedOn w:val="a6"/>
    <w:link w:val="afffd"/>
    <w:qFormat/>
    <w:rsid w:val="00884673"/>
    <w:pPr>
      <w:spacing w:after="160" w:line="259" w:lineRule="auto"/>
      <w:ind w:firstLine="709"/>
      <w:jc w:val="both"/>
    </w:pPr>
  </w:style>
  <w:style w:type="character" w:customStyle="1" w:styleId="afffd">
    <w:name w:val="Текст абзаца Знак"/>
    <w:link w:val="afffc"/>
    <w:locked/>
    <w:rsid w:val="00884673"/>
    <w:rPr>
      <w:rFonts w:ascii="Times New Roman" w:eastAsia="Times New Roman" w:hAnsi="Times New Roman"/>
      <w:sz w:val="24"/>
      <w:szCs w:val="24"/>
      <w:lang w:eastAsia="en-US"/>
    </w:rPr>
  </w:style>
  <w:style w:type="table" w:styleId="afffe">
    <w:name w:val="Table Grid"/>
    <w:basedOn w:val="a9"/>
    <w:uiPriority w:val="59"/>
    <w:rsid w:val="005867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8287-DE17-4FF7-A521-7C9A15CB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 в проект "Учебное заведение XXI"</vt:lpstr>
      <vt:lpstr>Введение в проект "Учебное заведение XXI"</vt:lpstr>
    </vt:vector>
  </TitlesOfParts>
  <Company>Inis Soft Ltd.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проект "Учебное заведение XXI"</dc:title>
  <dc:creator>MLG</dc:creator>
  <cp:lastModifiedBy>Ирина</cp:lastModifiedBy>
  <cp:revision>8</cp:revision>
  <cp:lastPrinted>2006-07-04T13:26:00Z</cp:lastPrinted>
  <dcterms:created xsi:type="dcterms:W3CDTF">2017-03-21T21:33:00Z</dcterms:created>
  <dcterms:modified xsi:type="dcterms:W3CDTF">2017-05-14T19:13:00Z</dcterms:modified>
</cp:coreProperties>
</file>