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60" w:rsidRDefault="0071760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F74F8">
        <w:rPr>
          <w:rFonts w:ascii="Times New Roman" w:hAnsi="Times New Roman" w:cs="Times New Roman"/>
          <w:sz w:val="26"/>
          <w:szCs w:val="26"/>
        </w:rPr>
        <w:t xml:space="preserve">сего подано – </w:t>
      </w:r>
      <w:r w:rsidR="00D11448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 работ</w:t>
      </w:r>
    </w:p>
    <w:p w:rsidR="001F74F8" w:rsidRDefault="001F74F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второй заочный тур проходят следующие работы:</w:t>
      </w:r>
    </w:p>
    <w:p w:rsidR="001F74F8" w:rsidRPr="0071760A" w:rsidRDefault="001F74F8">
      <w:pPr>
        <w:rPr>
          <w:rFonts w:ascii="Times New Roman" w:hAnsi="Times New Roman" w:cs="Times New Roman"/>
          <w:b/>
          <w:sz w:val="26"/>
          <w:szCs w:val="26"/>
        </w:rPr>
      </w:pPr>
      <w:r w:rsidRPr="0071760A">
        <w:rPr>
          <w:rFonts w:ascii="Times New Roman" w:hAnsi="Times New Roman" w:cs="Times New Roman"/>
          <w:b/>
          <w:sz w:val="26"/>
          <w:szCs w:val="26"/>
        </w:rPr>
        <w:t xml:space="preserve">«Маленькие Умники Кронштадта»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4252"/>
        <w:gridCol w:w="1950"/>
      </w:tblGrid>
      <w:tr w:rsidR="001F74F8" w:rsidTr="00CB1602">
        <w:tc>
          <w:tcPr>
            <w:tcW w:w="817" w:type="dxa"/>
          </w:tcPr>
          <w:p w:rsidR="001F74F8" w:rsidRDefault="001F7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</w:tcPr>
          <w:p w:rsidR="001F74F8" w:rsidRDefault="001F7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Область </w:t>
            </w:r>
          </w:p>
          <w:p w:rsidR="001F74F8" w:rsidRDefault="001F7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научного</w:t>
            </w:r>
          </w:p>
          <w:p w:rsidR="001F74F8" w:rsidRDefault="001F7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исследования</w:t>
            </w:r>
          </w:p>
        </w:tc>
        <w:tc>
          <w:tcPr>
            <w:tcW w:w="4252" w:type="dxa"/>
          </w:tcPr>
          <w:p w:rsidR="001F74F8" w:rsidRDefault="001F7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исследования</w:t>
            </w:r>
          </w:p>
        </w:tc>
        <w:tc>
          <w:tcPr>
            <w:tcW w:w="1950" w:type="dxa"/>
          </w:tcPr>
          <w:p w:rsidR="001F74F8" w:rsidRDefault="001F74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ласс</w:t>
            </w:r>
          </w:p>
        </w:tc>
      </w:tr>
      <w:tr w:rsidR="001F74F8" w:rsidTr="00CB1602">
        <w:tc>
          <w:tcPr>
            <w:tcW w:w="817" w:type="dxa"/>
          </w:tcPr>
          <w:p w:rsidR="001F74F8" w:rsidRDefault="00CB1602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1F74F8" w:rsidRDefault="00CB1602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4252" w:type="dxa"/>
          </w:tcPr>
          <w:p w:rsidR="001F74F8" w:rsidRDefault="00CB1602" w:rsidP="00CB16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«Беспощадный хищник – Бермудский треугольник»</w:t>
            </w:r>
          </w:p>
        </w:tc>
        <w:tc>
          <w:tcPr>
            <w:tcW w:w="1950" w:type="dxa"/>
          </w:tcPr>
          <w:p w:rsidR="001F74F8" w:rsidRDefault="00CB1602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423</w:t>
            </w:r>
          </w:p>
          <w:p w:rsidR="00CB1602" w:rsidRDefault="00CB1602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«Б»</w:t>
            </w:r>
          </w:p>
        </w:tc>
      </w:tr>
      <w:tr w:rsidR="001F74F8" w:rsidTr="00CB1602">
        <w:trPr>
          <w:trHeight w:val="573"/>
        </w:trPr>
        <w:tc>
          <w:tcPr>
            <w:tcW w:w="817" w:type="dxa"/>
          </w:tcPr>
          <w:p w:rsidR="001F74F8" w:rsidRDefault="00CB1602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1F74F8" w:rsidRDefault="00CB1602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4252" w:type="dxa"/>
          </w:tcPr>
          <w:p w:rsidR="001F74F8" w:rsidRDefault="00CB1602" w:rsidP="00CB16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«Влияние сотовых телефонов на качество жизни людей»</w:t>
            </w:r>
          </w:p>
        </w:tc>
        <w:tc>
          <w:tcPr>
            <w:tcW w:w="1950" w:type="dxa"/>
          </w:tcPr>
          <w:p w:rsidR="001F74F8" w:rsidRDefault="00CB1602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</w:p>
          <w:p w:rsidR="00CB1602" w:rsidRDefault="00CB1602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«Б»</w:t>
            </w:r>
          </w:p>
        </w:tc>
      </w:tr>
      <w:tr w:rsidR="001F74F8" w:rsidTr="00CB1602">
        <w:tc>
          <w:tcPr>
            <w:tcW w:w="817" w:type="dxa"/>
          </w:tcPr>
          <w:p w:rsidR="001F74F8" w:rsidRDefault="00CB1602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1F74F8" w:rsidRDefault="00CB1602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  <w:r w:rsidR="003F72DC">
              <w:rPr>
                <w:rFonts w:ascii="Times New Roman" w:hAnsi="Times New Roman" w:cs="Times New Roman"/>
                <w:sz w:val="26"/>
                <w:szCs w:val="26"/>
              </w:rPr>
              <w:t xml:space="preserve"> (минералогия)</w:t>
            </w:r>
          </w:p>
        </w:tc>
        <w:tc>
          <w:tcPr>
            <w:tcW w:w="4252" w:type="dxa"/>
          </w:tcPr>
          <w:p w:rsidR="001F74F8" w:rsidRDefault="00CB1602" w:rsidP="00CB16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«Основные свойства гранита и его применение в строительстве»</w:t>
            </w:r>
          </w:p>
        </w:tc>
        <w:tc>
          <w:tcPr>
            <w:tcW w:w="1950" w:type="dxa"/>
          </w:tcPr>
          <w:p w:rsidR="001F74F8" w:rsidRDefault="00CB1602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662</w:t>
            </w:r>
          </w:p>
          <w:p w:rsidR="00CB1602" w:rsidRDefault="00CB1602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«Б№</w:t>
            </w:r>
          </w:p>
        </w:tc>
      </w:tr>
      <w:tr w:rsidR="001F74F8" w:rsidTr="00CB1602">
        <w:tc>
          <w:tcPr>
            <w:tcW w:w="817" w:type="dxa"/>
          </w:tcPr>
          <w:p w:rsidR="001F74F8" w:rsidRDefault="00CB1602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552" w:type="dxa"/>
          </w:tcPr>
          <w:p w:rsidR="001F74F8" w:rsidRDefault="00CB1602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краеведение</w:t>
            </w:r>
          </w:p>
        </w:tc>
        <w:tc>
          <w:tcPr>
            <w:tcW w:w="4252" w:type="dxa"/>
          </w:tcPr>
          <w:p w:rsidR="001F74F8" w:rsidRDefault="00CB1602" w:rsidP="00CB16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«Секретный аэродром на острове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его герои»</w:t>
            </w:r>
          </w:p>
        </w:tc>
        <w:tc>
          <w:tcPr>
            <w:tcW w:w="1950" w:type="dxa"/>
          </w:tcPr>
          <w:p w:rsidR="001F74F8" w:rsidRDefault="00CB1602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</w:t>
            </w:r>
          </w:p>
          <w:p w:rsidR="00CB1602" w:rsidRDefault="00CB1602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</w:tr>
      <w:tr w:rsidR="001F74F8" w:rsidTr="00CB1602">
        <w:tc>
          <w:tcPr>
            <w:tcW w:w="817" w:type="dxa"/>
          </w:tcPr>
          <w:p w:rsidR="001F74F8" w:rsidRDefault="00CB1602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2" w:type="dxa"/>
          </w:tcPr>
          <w:p w:rsidR="001F74F8" w:rsidRDefault="00CB1602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504116">
              <w:rPr>
                <w:rFonts w:ascii="Times New Roman" w:hAnsi="Times New Roman" w:cs="Times New Roman"/>
                <w:sz w:val="26"/>
                <w:szCs w:val="26"/>
              </w:rPr>
              <w:t>зыкознание</w:t>
            </w:r>
          </w:p>
          <w:p w:rsidR="003F72DC" w:rsidRDefault="003F72DC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1F74F8" w:rsidRDefault="00504116" w:rsidP="00CB16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«История происхождения названий</w:t>
            </w:r>
            <w:r w:rsidR="00F96E2A">
              <w:rPr>
                <w:rFonts w:ascii="Times New Roman" w:hAnsi="Times New Roman" w:cs="Times New Roman"/>
                <w:sz w:val="26"/>
                <w:szCs w:val="26"/>
              </w:rPr>
              <w:t xml:space="preserve"> дней недели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русском и английском языках»</w:t>
            </w:r>
          </w:p>
        </w:tc>
        <w:tc>
          <w:tcPr>
            <w:tcW w:w="1950" w:type="dxa"/>
          </w:tcPr>
          <w:p w:rsidR="001F74F8" w:rsidRDefault="00504116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</w:p>
          <w:p w:rsidR="00504116" w:rsidRDefault="00504116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</w:tr>
      <w:tr w:rsidR="001F74F8" w:rsidTr="00CB1602">
        <w:tc>
          <w:tcPr>
            <w:tcW w:w="817" w:type="dxa"/>
          </w:tcPr>
          <w:p w:rsidR="001F74F8" w:rsidRDefault="00504116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52" w:type="dxa"/>
          </w:tcPr>
          <w:p w:rsidR="001F74F8" w:rsidRDefault="00504116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  <w:r w:rsidR="003F72DC">
              <w:rPr>
                <w:rFonts w:ascii="Times New Roman" w:hAnsi="Times New Roman" w:cs="Times New Roman"/>
                <w:sz w:val="26"/>
                <w:szCs w:val="26"/>
              </w:rPr>
              <w:t xml:space="preserve"> (физика)</w:t>
            </w:r>
          </w:p>
        </w:tc>
        <w:tc>
          <w:tcPr>
            <w:tcW w:w="4252" w:type="dxa"/>
          </w:tcPr>
          <w:p w:rsidR="001F74F8" w:rsidRDefault="00504116" w:rsidP="00CB16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Метеоприборы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своими руками»</w:t>
            </w:r>
          </w:p>
        </w:tc>
        <w:tc>
          <w:tcPr>
            <w:tcW w:w="1950" w:type="dxa"/>
          </w:tcPr>
          <w:p w:rsidR="001F74F8" w:rsidRDefault="00523D68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</w:t>
            </w:r>
          </w:p>
          <w:p w:rsidR="00504116" w:rsidRDefault="00504116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класс</w:t>
            </w:r>
          </w:p>
        </w:tc>
      </w:tr>
      <w:tr w:rsidR="001F74F8" w:rsidTr="00CB1602">
        <w:tc>
          <w:tcPr>
            <w:tcW w:w="817" w:type="dxa"/>
          </w:tcPr>
          <w:p w:rsidR="001F74F8" w:rsidRDefault="00504116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</w:p>
        </w:tc>
        <w:tc>
          <w:tcPr>
            <w:tcW w:w="2552" w:type="dxa"/>
          </w:tcPr>
          <w:p w:rsidR="001F74F8" w:rsidRDefault="00504116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  <w:r w:rsidR="003F72DC">
              <w:rPr>
                <w:rFonts w:ascii="Times New Roman" w:hAnsi="Times New Roman" w:cs="Times New Roman"/>
                <w:sz w:val="26"/>
                <w:szCs w:val="26"/>
              </w:rPr>
              <w:t xml:space="preserve"> (биология)</w:t>
            </w:r>
          </w:p>
        </w:tc>
        <w:tc>
          <w:tcPr>
            <w:tcW w:w="4252" w:type="dxa"/>
          </w:tcPr>
          <w:p w:rsidR="001F74F8" w:rsidRDefault="00504116" w:rsidP="00CB16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«Волшебное превращение. Путь от гусеницы к бабочке»</w:t>
            </w:r>
          </w:p>
        </w:tc>
        <w:tc>
          <w:tcPr>
            <w:tcW w:w="1950" w:type="dxa"/>
          </w:tcPr>
          <w:p w:rsidR="001F74F8" w:rsidRDefault="00504116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</w:t>
            </w:r>
          </w:p>
          <w:p w:rsidR="00504116" w:rsidRDefault="00504116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класс</w:t>
            </w:r>
          </w:p>
        </w:tc>
      </w:tr>
      <w:tr w:rsidR="005F5598" w:rsidTr="00CB1602">
        <w:tc>
          <w:tcPr>
            <w:tcW w:w="817" w:type="dxa"/>
          </w:tcPr>
          <w:p w:rsidR="005F5598" w:rsidRDefault="005F5598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52" w:type="dxa"/>
          </w:tcPr>
          <w:p w:rsidR="005F5598" w:rsidRDefault="005F5598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  <w:r w:rsidR="003F72DC">
              <w:rPr>
                <w:rFonts w:ascii="Times New Roman" w:hAnsi="Times New Roman" w:cs="Times New Roman"/>
                <w:sz w:val="26"/>
                <w:szCs w:val="26"/>
              </w:rPr>
              <w:t xml:space="preserve"> (биология)</w:t>
            </w:r>
          </w:p>
        </w:tc>
        <w:tc>
          <w:tcPr>
            <w:tcW w:w="4252" w:type="dxa"/>
          </w:tcPr>
          <w:p w:rsidR="005F5598" w:rsidRDefault="005F5598" w:rsidP="00CB16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«Влияние комнатных растений на экологию дома»</w:t>
            </w:r>
          </w:p>
        </w:tc>
        <w:tc>
          <w:tcPr>
            <w:tcW w:w="1950" w:type="dxa"/>
          </w:tcPr>
          <w:p w:rsidR="005F5598" w:rsidRDefault="005F5598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423</w:t>
            </w:r>
          </w:p>
          <w:p w:rsidR="005F5598" w:rsidRDefault="005F5598" w:rsidP="00CB16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«Б» класс</w:t>
            </w:r>
          </w:p>
        </w:tc>
      </w:tr>
    </w:tbl>
    <w:p w:rsidR="001F74F8" w:rsidRDefault="001F74F8">
      <w:pPr>
        <w:rPr>
          <w:rFonts w:ascii="Times New Roman" w:hAnsi="Times New Roman" w:cs="Times New Roman"/>
          <w:sz w:val="26"/>
          <w:szCs w:val="26"/>
        </w:rPr>
      </w:pPr>
    </w:p>
    <w:p w:rsidR="00504116" w:rsidRPr="0071760A" w:rsidRDefault="00EE1CD4">
      <w:pPr>
        <w:rPr>
          <w:rFonts w:ascii="Times New Roman" w:hAnsi="Times New Roman" w:cs="Times New Roman"/>
          <w:b/>
          <w:sz w:val="26"/>
          <w:szCs w:val="26"/>
        </w:rPr>
      </w:pPr>
      <w:r w:rsidRPr="0071760A">
        <w:rPr>
          <w:rFonts w:ascii="Times New Roman" w:hAnsi="Times New Roman" w:cs="Times New Roman"/>
          <w:b/>
          <w:sz w:val="26"/>
          <w:szCs w:val="26"/>
        </w:rPr>
        <w:t>Любознательность. Энергия. Польза.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4252"/>
        <w:gridCol w:w="1950"/>
      </w:tblGrid>
      <w:tr w:rsidR="00EE1CD4" w:rsidTr="00EE1CD4">
        <w:tc>
          <w:tcPr>
            <w:tcW w:w="817" w:type="dxa"/>
          </w:tcPr>
          <w:p w:rsidR="00EE1CD4" w:rsidRDefault="00EE1CD4" w:rsidP="00EE1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</w:tcPr>
          <w:p w:rsidR="00EE1CD4" w:rsidRDefault="00EE1CD4" w:rsidP="00EE1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Область </w:t>
            </w:r>
          </w:p>
          <w:p w:rsidR="00EE1CD4" w:rsidRDefault="00EE1CD4" w:rsidP="00EE1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научного</w:t>
            </w:r>
          </w:p>
          <w:p w:rsidR="00EE1CD4" w:rsidRDefault="00EE1CD4" w:rsidP="00EE1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исследования</w:t>
            </w:r>
          </w:p>
        </w:tc>
        <w:tc>
          <w:tcPr>
            <w:tcW w:w="4252" w:type="dxa"/>
          </w:tcPr>
          <w:p w:rsidR="00EE1CD4" w:rsidRDefault="00EE1CD4" w:rsidP="00EE1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исследования</w:t>
            </w:r>
          </w:p>
        </w:tc>
        <w:tc>
          <w:tcPr>
            <w:tcW w:w="1950" w:type="dxa"/>
          </w:tcPr>
          <w:p w:rsidR="00EE1CD4" w:rsidRDefault="00EE1CD4" w:rsidP="00EE1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ласс</w:t>
            </w:r>
          </w:p>
        </w:tc>
      </w:tr>
      <w:tr w:rsidR="00EE1CD4" w:rsidTr="00EE1CD4">
        <w:tc>
          <w:tcPr>
            <w:tcW w:w="817" w:type="dxa"/>
          </w:tcPr>
          <w:p w:rsidR="00EE1CD4" w:rsidRPr="00EE1CD4" w:rsidRDefault="00EE1CD4" w:rsidP="005F559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EE1CD4" w:rsidRDefault="00EE1CD4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4252" w:type="dxa"/>
          </w:tcPr>
          <w:p w:rsidR="00EE1CD4" w:rsidRDefault="00EE1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«Пение и здоровый образ жизни»</w:t>
            </w:r>
          </w:p>
        </w:tc>
        <w:tc>
          <w:tcPr>
            <w:tcW w:w="1950" w:type="dxa"/>
          </w:tcPr>
          <w:p w:rsidR="00EE1CD4" w:rsidRDefault="00EE1CD4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</w:t>
            </w:r>
          </w:p>
          <w:p w:rsidR="00EE1CD4" w:rsidRDefault="00EE1CD4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</w:tr>
      <w:tr w:rsidR="00EE1CD4" w:rsidTr="00EE1CD4">
        <w:tc>
          <w:tcPr>
            <w:tcW w:w="817" w:type="dxa"/>
          </w:tcPr>
          <w:p w:rsidR="00EE1CD4" w:rsidRDefault="00EE1CD4" w:rsidP="005F5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2" w:type="dxa"/>
          </w:tcPr>
          <w:p w:rsidR="00EE1CD4" w:rsidRDefault="00EE1CD4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252" w:type="dxa"/>
          </w:tcPr>
          <w:p w:rsidR="00EE1CD4" w:rsidRDefault="00EE1C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«Волшебное кружево духовных традиций»</w:t>
            </w:r>
          </w:p>
        </w:tc>
        <w:tc>
          <w:tcPr>
            <w:tcW w:w="1950" w:type="dxa"/>
          </w:tcPr>
          <w:p w:rsidR="00EE1CD4" w:rsidRDefault="00EE1CD4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423</w:t>
            </w:r>
          </w:p>
          <w:p w:rsidR="00EE1CD4" w:rsidRDefault="00EE1CD4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</w:tr>
      <w:tr w:rsidR="00EE1CD4" w:rsidTr="00EE1CD4">
        <w:tc>
          <w:tcPr>
            <w:tcW w:w="817" w:type="dxa"/>
          </w:tcPr>
          <w:p w:rsidR="00EE1CD4" w:rsidRDefault="00546F46" w:rsidP="005F5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2" w:type="dxa"/>
          </w:tcPr>
          <w:p w:rsidR="00EE1CD4" w:rsidRDefault="005F5598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252" w:type="dxa"/>
          </w:tcPr>
          <w:p w:rsidR="00EE1CD4" w:rsidRDefault="005F5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«Геометрия паркета и орнамента»</w:t>
            </w:r>
          </w:p>
        </w:tc>
        <w:tc>
          <w:tcPr>
            <w:tcW w:w="1950" w:type="dxa"/>
          </w:tcPr>
          <w:p w:rsidR="00EE1CD4" w:rsidRDefault="00D53FAE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</w:t>
            </w:r>
          </w:p>
          <w:p w:rsidR="005F5598" w:rsidRDefault="005F5598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ласс</w:t>
            </w:r>
            <w:proofErr w:type="spellEnd"/>
          </w:p>
        </w:tc>
      </w:tr>
      <w:tr w:rsidR="00EE1CD4" w:rsidTr="00EE1CD4">
        <w:tc>
          <w:tcPr>
            <w:tcW w:w="817" w:type="dxa"/>
          </w:tcPr>
          <w:p w:rsidR="00EE1CD4" w:rsidRDefault="00546F46" w:rsidP="005F5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F559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552" w:type="dxa"/>
          </w:tcPr>
          <w:p w:rsidR="00EE1CD4" w:rsidRDefault="005F5598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252" w:type="dxa"/>
          </w:tcPr>
          <w:p w:rsidR="00EE1CD4" w:rsidRDefault="005F5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«Строительство крепости на острове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50" w:type="dxa"/>
          </w:tcPr>
          <w:p w:rsidR="00EE1CD4" w:rsidRDefault="003F72DC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</w:t>
            </w:r>
          </w:p>
          <w:p w:rsidR="003F72DC" w:rsidRDefault="003F72DC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«М»</w:t>
            </w:r>
          </w:p>
        </w:tc>
      </w:tr>
      <w:tr w:rsidR="003F72DC" w:rsidTr="00EE1CD4">
        <w:tc>
          <w:tcPr>
            <w:tcW w:w="817" w:type="dxa"/>
          </w:tcPr>
          <w:p w:rsidR="003F72DC" w:rsidRDefault="00546F46" w:rsidP="005F5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F72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3F72DC" w:rsidRDefault="003F72DC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 (биология)</w:t>
            </w:r>
          </w:p>
        </w:tc>
        <w:tc>
          <w:tcPr>
            <w:tcW w:w="4252" w:type="dxa"/>
          </w:tcPr>
          <w:p w:rsidR="003F72DC" w:rsidRDefault="003F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«Ор</w:t>
            </w:r>
            <w:r w:rsidR="00F96E2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итофауна региона Финского залива»</w:t>
            </w:r>
          </w:p>
        </w:tc>
        <w:tc>
          <w:tcPr>
            <w:tcW w:w="1950" w:type="dxa"/>
          </w:tcPr>
          <w:p w:rsidR="003F72DC" w:rsidRDefault="003F72DC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</w:t>
            </w:r>
          </w:p>
          <w:p w:rsidR="003F72DC" w:rsidRDefault="003F72DC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класс</w:t>
            </w:r>
          </w:p>
        </w:tc>
      </w:tr>
      <w:tr w:rsidR="003F72DC" w:rsidTr="00EE1CD4">
        <w:tc>
          <w:tcPr>
            <w:tcW w:w="817" w:type="dxa"/>
          </w:tcPr>
          <w:p w:rsidR="003F72DC" w:rsidRDefault="00546F46" w:rsidP="005F5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F72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3F72DC" w:rsidRDefault="003F72DC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4252" w:type="dxa"/>
          </w:tcPr>
          <w:p w:rsidR="003F72DC" w:rsidRDefault="003F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«Энергосберегающие осветительные приборы как элемент энергосберегающих технологий»</w:t>
            </w:r>
          </w:p>
        </w:tc>
        <w:tc>
          <w:tcPr>
            <w:tcW w:w="1950" w:type="dxa"/>
          </w:tcPr>
          <w:p w:rsidR="003F72DC" w:rsidRDefault="003F72DC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</w:t>
            </w:r>
          </w:p>
          <w:p w:rsidR="003F72DC" w:rsidRDefault="003F72DC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</w:tr>
      <w:tr w:rsidR="003F72DC" w:rsidTr="00EE1CD4">
        <w:tc>
          <w:tcPr>
            <w:tcW w:w="817" w:type="dxa"/>
          </w:tcPr>
          <w:p w:rsidR="003F72DC" w:rsidRDefault="00546F46" w:rsidP="005F5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F72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3F72DC" w:rsidRDefault="003F72DC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252" w:type="dxa"/>
          </w:tcPr>
          <w:p w:rsidR="003F72DC" w:rsidRDefault="003F72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«Особенности употребления тире в ранней поэзии Марины Цветаевой</w:t>
            </w:r>
            <w:r w:rsidR="00BB68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50" w:type="dxa"/>
          </w:tcPr>
          <w:p w:rsidR="003F72DC" w:rsidRDefault="00BB6891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</w:t>
            </w:r>
          </w:p>
          <w:p w:rsidR="00BB6891" w:rsidRDefault="00BB6891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класс</w:t>
            </w:r>
          </w:p>
        </w:tc>
      </w:tr>
      <w:tr w:rsidR="00F7023F" w:rsidTr="00EE1CD4">
        <w:tc>
          <w:tcPr>
            <w:tcW w:w="817" w:type="dxa"/>
          </w:tcPr>
          <w:p w:rsidR="00F7023F" w:rsidRDefault="00546F46" w:rsidP="005F5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F702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F7023F" w:rsidRDefault="00F7023F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4252" w:type="dxa"/>
          </w:tcPr>
          <w:p w:rsidR="00F7023F" w:rsidRDefault="00F70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«Медицинская картография»</w:t>
            </w:r>
          </w:p>
        </w:tc>
        <w:tc>
          <w:tcPr>
            <w:tcW w:w="1950" w:type="dxa"/>
          </w:tcPr>
          <w:p w:rsidR="00F7023F" w:rsidRDefault="00F7023F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</w:t>
            </w:r>
          </w:p>
          <w:p w:rsidR="00F7023F" w:rsidRDefault="00F7023F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«Б» класс</w:t>
            </w:r>
          </w:p>
        </w:tc>
      </w:tr>
      <w:tr w:rsidR="00D53FAE" w:rsidTr="00EE1CD4">
        <w:tc>
          <w:tcPr>
            <w:tcW w:w="817" w:type="dxa"/>
          </w:tcPr>
          <w:p w:rsidR="00D53FAE" w:rsidRDefault="00546F46" w:rsidP="005F55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552" w:type="dxa"/>
          </w:tcPr>
          <w:p w:rsidR="00D53FAE" w:rsidRDefault="00D53FAE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252" w:type="dxa"/>
          </w:tcPr>
          <w:p w:rsidR="00D53FAE" w:rsidRDefault="00D53F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«Роль имен собственных в «Повестях Белкина»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50" w:type="dxa"/>
          </w:tcPr>
          <w:p w:rsidR="00D53FAE" w:rsidRDefault="00D53FAE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418</w:t>
            </w:r>
          </w:p>
          <w:p w:rsidR="00D53FAE" w:rsidRDefault="00D53FAE" w:rsidP="00EE1C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«А» класс</w:t>
            </w:r>
          </w:p>
        </w:tc>
      </w:tr>
    </w:tbl>
    <w:p w:rsidR="0071760A" w:rsidRDefault="0071760A">
      <w:pPr>
        <w:rPr>
          <w:rFonts w:ascii="Times New Roman" w:hAnsi="Times New Roman" w:cs="Times New Roman"/>
          <w:b/>
          <w:sz w:val="26"/>
          <w:szCs w:val="26"/>
        </w:rPr>
      </w:pPr>
    </w:p>
    <w:p w:rsidR="00BB6891" w:rsidRPr="0071760A" w:rsidRDefault="0071760A">
      <w:pPr>
        <w:rPr>
          <w:rFonts w:ascii="Times New Roman" w:hAnsi="Times New Roman" w:cs="Times New Roman"/>
          <w:b/>
          <w:sz w:val="26"/>
          <w:szCs w:val="26"/>
        </w:rPr>
      </w:pPr>
      <w:r w:rsidRPr="007176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6891" w:rsidRPr="0071760A">
        <w:rPr>
          <w:rFonts w:ascii="Times New Roman" w:hAnsi="Times New Roman" w:cs="Times New Roman"/>
          <w:b/>
          <w:sz w:val="26"/>
          <w:szCs w:val="26"/>
        </w:rPr>
        <w:t>«Науки юношей питают</w:t>
      </w:r>
      <w:proofErr w:type="gramStart"/>
      <w:r w:rsidR="00BB6891" w:rsidRPr="0071760A">
        <w:rPr>
          <w:rFonts w:ascii="Times New Roman" w:hAnsi="Times New Roman" w:cs="Times New Roman"/>
          <w:b/>
          <w:sz w:val="26"/>
          <w:szCs w:val="26"/>
        </w:rPr>
        <w:t>..»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4725"/>
        <w:gridCol w:w="1477"/>
      </w:tblGrid>
      <w:tr w:rsidR="00BB6891" w:rsidTr="0071760A">
        <w:tc>
          <w:tcPr>
            <w:tcW w:w="817" w:type="dxa"/>
          </w:tcPr>
          <w:p w:rsidR="00BB6891" w:rsidRDefault="00BB6891" w:rsidP="00BB6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552" w:type="dxa"/>
          </w:tcPr>
          <w:p w:rsidR="00BB6891" w:rsidRDefault="00BB6891" w:rsidP="00BB6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Область </w:t>
            </w:r>
          </w:p>
          <w:p w:rsidR="00BB6891" w:rsidRDefault="00BB6891" w:rsidP="00BB6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научного</w:t>
            </w:r>
          </w:p>
          <w:p w:rsidR="00BB6891" w:rsidRDefault="00BB6891" w:rsidP="00BB6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исследования</w:t>
            </w:r>
          </w:p>
        </w:tc>
        <w:tc>
          <w:tcPr>
            <w:tcW w:w="4725" w:type="dxa"/>
          </w:tcPr>
          <w:p w:rsidR="00BB6891" w:rsidRDefault="00BB6891" w:rsidP="00BB6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исследования</w:t>
            </w:r>
          </w:p>
        </w:tc>
        <w:tc>
          <w:tcPr>
            <w:tcW w:w="1477" w:type="dxa"/>
          </w:tcPr>
          <w:p w:rsidR="00BB6891" w:rsidRDefault="00BB6891" w:rsidP="00BB6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ласс</w:t>
            </w:r>
          </w:p>
        </w:tc>
      </w:tr>
      <w:tr w:rsidR="00BB6891" w:rsidTr="0071760A">
        <w:tc>
          <w:tcPr>
            <w:tcW w:w="817" w:type="dxa"/>
          </w:tcPr>
          <w:p w:rsidR="00BB6891" w:rsidRDefault="00BB6891" w:rsidP="00BB6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2" w:type="dxa"/>
          </w:tcPr>
          <w:p w:rsidR="00BB6891" w:rsidRDefault="00BB6891" w:rsidP="00BB6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4725" w:type="dxa"/>
          </w:tcPr>
          <w:p w:rsidR="00BB6891" w:rsidRDefault="00BB68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«Художественная деталь в поэме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«Мертвые души»</w:t>
            </w:r>
          </w:p>
        </w:tc>
        <w:tc>
          <w:tcPr>
            <w:tcW w:w="1477" w:type="dxa"/>
          </w:tcPr>
          <w:p w:rsidR="00BB6891" w:rsidRDefault="003C5A77" w:rsidP="00BB6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423</w:t>
            </w:r>
          </w:p>
          <w:p w:rsidR="003C5A77" w:rsidRDefault="003C5A77" w:rsidP="00BB6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</w:tr>
      <w:tr w:rsidR="00BB6891" w:rsidTr="0071760A">
        <w:tc>
          <w:tcPr>
            <w:tcW w:w="817" w:type="dxa"/>
          </w:tcPr>
          <w:p w:rsidR="00BB6891" w:rsidRPr="003C5A77" w:rsidRDefault="00BB6891" w:rsidP="003C5A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B6891" w:rsidRDefault="003C5A77" w:rsidP="00BB6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языкознание</w:t>
            </w:r>
          </w:p>
        </w:tc>
        <w:tc>
          <w:tcPr>
            <w:tcW w:w="4725" w:type="dxa"/>
          </w:tcPr>
          <w:p w:rsidR="00BB6891" w:rsidRDefault="003C5A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«Сравнительный анализ текстов гимнов Российской Федерации и Соединенных штатов Америки»</w:t>
            </w:r>
          </w:p>
        </w:tc>
        <w:tc>
          <w:tcPr>
            <w:tcW w:w="1477" w:type="dxa"/>
          </w:tcPr>
          <w:p w:rsidR="00BB6891" w:rsidRDefault="003C5A77" w:rsidP="00BB6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423</w:t>
            </w:r>
          </w:p>
          <w:p w:rsidR="003C5A77" w:rsidRDefault="003C5A77" w:rsidP="00BB6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«А»</w:t>
            </w:r>
          </w:p>
        </w:tc>
      </w:tr>
      <w:tr w:rsidR="003C5A77" w:rsidTr="0071760A">
        <w:tc>
          <w:tcPr>
            <w:tcW w:w="817" w:type="dxa"/>
          </w:tcPr>
          <w:p w:rsidR="003C5A77" w:rsidRPr="003C5A77" w:rsidRDefault="003C5A77" w:rsidP="003C5A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C5A77" w:rsidRDefault="003C5A77" w:rsidP="00BB6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4725" w:type="dxa"/>
          </w:tcPr>
          <w:p w:rsidR="003C5A77" w:rsidRDefault="003C5A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«Скрижали памяти Морского собора»</w:t>
            </w:r>
          </w:p>
        </w:tc>
        <w:tc>
          <w:tcPr>
            <w:tcW w:w="1477" w:type="dxa"/>
          </w:tcPr>
          <w:p w:rsidR="003C5A77" w:rsidRDefault="003C5A77" w:rsidP="00BB6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427</w:t>
            </w:r>
          </w:p>
          <w:p w:rsidR="003C5A77" w:rsidRDefault="003C5A77" w:rsidP="00BB6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3C5A77" w:rsidTr="0071760A">
        <w:tc>
          <w:tcPr>
            <w:tcW w:w="817" w:type="dxa"/>
          </w:tcPr>
          <w:p w:rsidR="003C5A77" w:rsidRPr="003C5A77" w:rsidRDefault="003C5A77" w:rsidP="003C5A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C5A77" w:rsidRDefault="0071760A" w:rsidP="00BB6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 (химия)</w:t>
            </w:r>
          </w:p>
        </w:tc>
        <w:tc>
          <w:tcPr>
            <w:tcW w:w="4725" w:type="dxa"/>
          </w:tcPr>
          <w:p w:rsidR="003C5A77" w:rsidRDefault="00717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«Сложные эфиры»</w:t>
            </w:r>
          </w:p>
        </w:tc>
        <w:tc>
          <w:tcPr>
            <w:tcW w:w="1477" w:type="dxa"/>
          </w:tcPr>
          <w:p w:rsidR="003C5A77" w:rsidRDefault="0071760A" w:rsidP="00BB6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</w:t>
            </w:r>
          </w:p>
          <w:p w:rsidR="0071760A" w:rsidRDefault="0071760A" w:rsidP="00BB6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71760A" w:rsidTr="0071760A">
        <w:tc>
          <w:tcPr>
            <w:tcW w:w="817" w:type="dxa"/>
          </w:tcPr>
          <w:p w:rsidR="0071760A" w:rsidRPr="003C5A77" w:rsidRDefault="0071760A" w:rsidP="003C5A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1760A" w:rsidRDefault="0071760A" w:rsidP="00BB6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725" w:type="dxa"/>
          </w:tcPr>
          <w:p w:rsidR="0071760A" w:rsidRDefault="00717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«Купола кронштадтских храмов»</w:t>
            </w:r>
          </w:p>
        </w:tc>
        <w:tc>
          <w:tcPr>
            <w:tcW w:w="1477" w:type="dxa"/>
          </w:tcPr>
          <w:p w:rsidR="0071760A" w:rsidRDefault="0071760A" w:rsidP="00BB6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</w:t>
            </w:r>
          </w:p>
          <w:p w:rsidR="0071760A" w:rsidRDefault="0071760A" w:rsidP="00BB6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класс</w:t>
            </w:r>
          </w:p>
        </w:tc>
      </w:tr>
      <w:tr w:rsidR="0071760A" w:rsidTr="0071760A">
        <w:tc>
          <w:tcPr>
            <w:tcW w:w="817" w:type="dxa"/>
          </w:tcPr>
          <w:p w:rsidR="0071760A" w:rsidRPr="003C5A77" w:rsidRDefault="0071760A" w:rsidP="003C5A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1760A" w:rsidRDefault="0071760A" w:rsidP="00BB6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4725" w:type="dxa"/>
          </w:tcPr>
          <w:p w:rsidR="0071760A" w:rsidRDefault="007176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«Оценка состояния вод Финского залива при помощи метода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биоиндикации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77" w:type="dxa"/>
          </w:tcPr>
          <w:p w:rsidR="0071760A" w:rsidRDefault="0071760A" w:rsidP="00BB6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</w:t>
            </w:r>
          </w:p>
          <w:p w:rsidR="0071760A" w:rsidRDefault="0071760A" w:rsidP="00BB6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  <w:tr w:rsidR="00EF38DC" w:rsidTr="0071760A">
        <w:tc>
          <w:tcPr>
            <w:tcW w:w="817" w:type="dxa"/>
          </w:tcPr>
          <w:p w:rsidR="00EF38DC" w:rsidRPr="003C5A77" w:rsidRDefault="00EF38DC" w:rsidP="003C5A7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EF38DC" w:rsidRDefault="00EF38DC" w:rsidP="00BB6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естественные науки</w:t>
            </w:r>
          </w:p>
        </w:tc>
        <w:tc>
          <w:tcPr>
            <w:tcW w:w="4725" w:type="dxa"/>
          </w:tcPr>
          <w:p w:rsidR="00EF38DC" w:rsidRDefault="00EF38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«Пищевые добавки 10 класс»</w:t>
            </w:r>
          </w:p>
        </w:tc>
        <w:tc>
          <w:tcPr>
            <w:tcW w:w="1477" w:type="dxa"/>
          </w:tcPr>
          <w:p w:rsidR="00EF38DC" w:rsidRDefault="00EF38DC" w:rsidP="00BB6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425</w:t>
            </w:r>
          </w:p>
          <w:p w:rsidR="00EF38DC" w:rsidRDefault="00EF38DC" w:rsidP="00BB68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</w:tr>
    </w:tbl>
    <w:p w:rsidR="00BB6891" w:rsidRDefault="00BB6891">
      <w:pPr>
        <w:rPr>
          <w:rFonts w:ascii="Times New Roman" w:hAnsi="Times New Roman" w:cs="Times New Roman"/>
          <w:sz w:val="26"/>
          <w:szCs w:val="26"/>
        </w:rPr>
      </w:pPr>
    </w:p>
    <w:p w:rsidR="00546F46" w:rsidRDefault="00546F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Примечание. 1. Порядковые номера не свидетельствуют о рейтинге.</w:t>
      </w:r>
    </w:p>
    <w:p w:rsidR="00546F46" w:rsidRDefault="00546F4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Не прошедшие во второй тур работы не соответствуют требованиям Положения о районной научно-практической конференции школьников.</w:t>
      </w:r>
    </w:p>
    <w:p w:rsidR="00546F46" w:rsidRPr="001F74F8" w:rsidRDefault="00546F46">
      <w:pPr>
        <w:rPr>
          <w:rFonts w:ascii="Times New Roman" w:hAnsi="Times New Roman" w:cs="Times New Roman"/>
          <w:sz w:val="26"/>
          <w:szCs w:val="26"/>
        </w:rPr>
      </w:pPr>
    </w:p>
    <w:sectPr w:rsidR="00546F46" w:rsidRPr="001F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05CDC"/>
    <w:multiLevelType w:val="hybridMultilevel"/>
    <w:tmpl w:val="B7F8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2F"/>
    <w:rsid w:val="001F74F8"/>
    <w:rsid w:val="003C5A77"/>
    <w:rsid w:val="003F72DC"/>
    <w:rsid w:val="00504116"/>
    <w:rsid w:val="00523D68"/>
    <w:rsid w:val="00546F46"/>
    <w:rsid w:val="005F5598"/>
    <w:rsid w:val="0071760A"/>
    <w:rsid w:val="007A3360"/>
    <w:rsid w:val="0081122F"/>
    <w:rsid w:val="00BB6891"/>
    <w:rsid w:val="00CB1602"/>
    <w:rsid w:val="00D11448"/>
    <w:rsid w:val="00D53FAE"/>
    <w:rsid w:val="00EE1CD4"/>
    <w:rsid w:val="00EF38DC"/>
    <w:rsid w:val="00F7023F"/>
    <w:rsid w:val="00F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C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1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C971-1B7C-4EAF-9DF2-FE568B1F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2017-02-20T10:12:00Z</dcterms:created>
  <dcterms:modified xsi:type="dcterms:W3CDTF">2017-02-27T06:53:00Z</dcterms:modified>
</cp:coreProperties>
</file>