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0D" w:rsidRPr="000D7AAA" w:rsidRDefault="0011170D" w:rsidP="0011170D">
      <w:pPr>
        <w:tabs>
          <w:tab w:val="left" w:pos="5103"/>
          <w:tab w:val="right" w:pos="10205"/>
        </w:tabs>
        <w:spacing w:line="360" w:lineRule="auto"/>
        <w:ind w:left="7230" w:hanging="874"/>
        <w:rPr>
          <w:b/>
        </w:rPr>
      </w:pPr>
      <w:bookmarkStart w:id="0" w:name="_Toc517578033"/>
      <w:r w:rsidRPr="000D7AAA">
        <w:rPr>
          <w:b/>
        </w:rPr>
        <w:t>УТВЕРЖДАЮ</w:t>
      </w:r>
    </w:p>
    <w:p w:rsidR="0011170D" w:rsidRPr="003A6FD3" w:rsidRDefault="0011170D" w:rsidP="0011170D">
      <w:pPr>
        <w:spacing w:line="360" w:lineRule="auto"/>
        <w:ind w:left="6379"/>
      </w:pPr>
      <w:r w:rsidRPr="003A6FD3">
        <w:t>Директор ГБОУ ДПО ЦПКС СПб</w:t>
      </w:r>
    </w:p>
    <w:p w:rsidR="0011170D" w:rsidRDefault="0011170D" w:rsidP="0011170D">
      <w:pPr>
        <w:spacing w:line="360" w:lineRule="auto"/>
        <w:ind w:left="6379"/>
        <w:rPr>
          <w:spacing w:val="-9"/>
        </w:rPr>
      </w:pPr>
      <w:r w:rsidRPr="003A6FD3">
        <w:rPr>
          <w:spacing w:val="-7"/>
        </w:rPr>
        <w:t xml:space="preserve">«Региональный </w:t>
      </w:r>
      <w:r w:rsidRPr="003A6FD3">
        <w:rPr>
          <w:spacing w:val="-9"/>
        </w:rPr>
        <w:t>центр оценки качества</w:t>
      </w:r>
    </w:p>
    <w:p w:rsidR="0011170D" w:rsidRDefault="0011170D" w:rsidP="0011170D">
      <w:pPr>
        <w:spacing w:line="360" w:lineRule="auto"/>
        <w:ind w:left="6379"/>
        <w:rPr>
          <w:spacing w:val="-9"/>
        </w:rPr>
      </w:pPr>
      <w:r w:rsidRPr="003A6FD3">
        <w:rPr>
          <w:spacing w:val="-9"/>
        </w:rPr>
        <w:t>образования и информационных</w:t>
      </w:r>
    </w:p>
    <w:p w:rsidR="0011170D" w:rsidRPr="003A6FD3" w:rsidRDefault="0011170D" w:rsidP="0011170D">
      <w:pPr>
        <w:spacing w:line="360" w:lineRule="auto"/>
        <w:ind w:left="6379"/>
      </w:pPr>
      <w:r w:rsidRPr="003A6FD3">
        <w:rPr>
          <w:spacing w:val="-9"/>
        </w:rPr>
        <w:t>технологий»</w:t>
      </w:r>
    </w:p>
    <w:p w:rsidR="0011170D" w:rsidRPr="000D7AAA" w:rsidRDefault="0011170D" w:rsidP="0011170D">
      <w:pPr>
        <w:spacing w:line="360" w:lineRule="auto"/>
        <w:ind w:left="6379"/>
        <w:rPr>
          <w:b/>
        </w:rPr>
      </w:pPr>
      <w:r w:rsidRPr="000D7AAA">
        <w:rPr>
          <w:b/>
        </w:rPr>
        <w:t>Е.В. Михайлова</w:t>
      </w:r>
    </w:p>
    <w:p w:rsidR="00D00BCC" w:rsidRPr="00D64BED" w:rsidRDefault="00D00BCC"/>
    <w:p w:rsidR="00D64BED" w:rsidRPr="00D64BED" w:rsidRDefault="00D64BED"/>
    <w:p w:rsidR="00D64BED" w:rsidRPr="00D64BED" w:rsidRDefault="00D64BED"/>
    <w:p w:rsidR="00D00BCC" w:rsidRPr="00D64BED" w:rsidRDefault="00D00BCC"/>
    <w:p w:rsidR="00D00BCC" w:rsidRPr="00D64BED" w:rsidRDefault="00D00BCC"/>
    <w:p w:rsidR="00D00BCC" w:rsidRPr="00227F38" w:rsidRDefault="00D00BCC" w:rsidP="00D64BED">
      <w:pPr>
        <w:pStyle w:val="a9"/>
        <w:spacing w:after="0" w:line="360" w:lineRule="auto"/>
        <w:rPr>
          <w:sz w:val="28"/>
          <w:szCs w:val="28"/>
        </w:rPr>
      </w:pPr>
    </w:p>
    <w:p w:rsidR="00D00BCC" w:rsidRDefault="000D713C" w:rsidP="005B71D5">
      <w:pPr>
        <w:pStyle w:val="a9"/>
        <w:spacing w:after="0" w:line="360" w:lineRule="auto"/>
        <w:rPr>
          <w:sz w:val="28"/>
          <w:szCs w:val="28"/>
        </w:rPr>
      </w:pPr>
      <w:r w:rsidRPr="000D713C">
        <w:rPr>
          <w:sz w:val="28"/>
          <w:szCs w:val="28"/>
        </w:rPr>
        <w:t>АИСУ</w:t>
      </w:r>
      <w:r w:rsidR="008F1234" w:rsidRPr="008F1234">
        <w:rPr>
          <w:sz w:val="28"/>
          <w:szCs w:val="28"/>
        </w:rPr>
        <w:t xml:space="preserve"> </w:t>
      </w:r>
      <w:r w:rsidR="00021C1B" w:rsidRPr="008F1234">
        <w:rPr>
          <w:sz w:val="28"/>
          <w:szCs w:val="28"/>
        </w:rPr>
        <w:t>«</w:t>
      </w:r>
      <w:r w:rsidR="00DE6DC1" w:rsidRPr="008F1234">
        <w:rPr>
          <w:sz w:val="28"/>
          <w:szCs w:val="28"/>
        </w:rPr>
        <w:t>Параг</w:t>
      </w:r>
      <w:r w:rsidR="00BE73F2" w:rsidRPr="008F1234">
        <w:rPr>
          <w:sz w:val="28"/>
          <w:szCs w:val="28"/>
        </w:rPr>
        <w:t>раф</w:t>
      </w:r>
      <w:r w:rsidR="005658A7" w:rsidRPr="008F1234">
        <w:rPr>
          <w:sz w:val="28"/>
          <w:szCs w:val="28"/>
        </w:rPr>
        <w:t>»</w:t>
      </w:r>
      <w:r w:rsidR="005B71D5">
        <w:rPr>
          <w:sz w:val="28"/>
          <w:szCs w:val="28"/>
        </w:rPr>
        <w:br/>
      </w:r>
      <w:r w:rsidR="008D5680">
        <w:rPr>
          <w:sz w:val="28"/>
          <w:szCs w:val="28"/>
        </w:rPr>
        <w:t>для образовательных учреждений</w:t>
      </w:r>
    </w:p>
    <w:p w:rsidR="008D5680" w:rsidRDefault="008D5680" w:rsidP="00D64BED">
      <w:pPr>
        <w:spacing w:line="360" w:lineRule="auto"/>
        <w:jc w:val="center"/>
        <w:rPr>
          <w:sz w:val="28"/>
          <w:szCs w:val="28"/>
        </w:rPr>
      </w:pPr>
    </w:p>
    <w:p w:rsidR="008F1234" w:rsidRPr="005C4735" w:rsidRDefault="00EC0A0C" w:rsidP="00D64BED">
      <w:pPr>
        <w:spacing w:line="360" w:lineRule="auto"/>
        <w:jc w:val="center"/>
        <w:rPr>
          <w:b/>
          <w:sz w:val="28"/>
          <w:szCs w:val="28"/>
        </w:rPr>
      </w:pPr>
      <w:r w:rsidRPr="00EC0A0C">
        <w:rPr>
          <w:b/>
          <w:sz w:val="28"/>
          <w:szCs w:val="28"/>
        </w:rPr>
        <w:t>Приложение</w:t>
      </w:r>
      <w:r w:rsidR="005B71D5">
        <w:rPr>
          <w:b/>
          <w:sz w:val="28"/>
          <w:szCs w:val="28"/>
        </w:rPr>
        <w:br/>
      </w:r>
      <w:r w:rsidR="00361A28" w:rsidRPr="00361A28">
        <w:rPr>
          <w:b/>
          <w:sz w:val="28"/>
          <w:szCs w:val="28"/>
        </w:rPr>
        <w:t>ОБРАЗОВАТЕЛЬНЫЕ ПРОГРАММЫ И УЧЕБНЫЕ ПЛАНЫ</w:t>
      </w:r>
    </w:p>
    <w:p w:rsidR="008F1234" w:rsidRPr="008D5680" w:rsidRDefault="008F1234" w:rsidP="00D64BED">
      <w:pPr>
        <w:spacing w:line="360" w:lineRule="auto"/>
        <w:jc w:val="center"/>
        <w:rPr>
          <w:sz w:val="28"/>
          <w:szCs w:val="28"/>
        </w:rPr>
      </w:pPr>
    </w:p>
    <w:p w:rsidR="00227F38" w:rsidRPr="008D5680" w:rsidRDefault="00227F38" w:rsidP="00D64BED">
      <w:pPr>
        <w:spacing w:line="360" w:lineRule="auto"/>
        <w:jc w:val="center"/>
        <w:rPr>
          <w:i/>
          <w:sz w:val="28"/>
          <w:szCs w:val="28"/>
        </w:rPr>
      </w:pPr>
      <w:r w:rsidRPr="00227F38">
        <w:rPr>
          <w:b/>
          <w:i/>
          <w:sz w:val="28"/>
          <w:szCs w:val="28"/>
        </w:rPr>
        <w:t xml:space="preserve">Руководство </w:t>
      </w:r>
      <w:r w:rsidR="00EC0A0C">
        <w:rPr>
          <w:b/>
          <w:i/>
          <w:sz w:val="28"/>
          <w:szCs w:val="28"/>
        </w:rPr>
        <w:t>Пользователя</w:t>
      </w:r>
    </w:p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 w:rsidP="0011170D">
      <w:pPr>
        <w:spacing w:line="360" w:lineRule="auto"/>
      </w:pPr>
    </w:p>
    <w:p w:rsidR="00CF46CC" w:rsidRDefault="00CF46CC" w:rsidP="0011170D">
      <w:pPr>
        <w:spacing w:line="360" w:lineRule="auto"/>
        <w:jc w:val="center"/>
      </w:pPr>
      <w:r>
        <w:rPr>
          <w:b/>
        </w:rPr>
        <w:t>Санкт-Петербург</w:t>
      </w:r>
    </w:p>
    <w:p w:rsidR="00D00BCC" w:rsidRPr="00DE6DC1" w:rsidRDefault="00D00BCC" w:rsidP="0011170D">
      <w:pPr>
        <w:spacing w:line="360" w:lineRule="auto"/>
        <w:jc w:val="center"/>
        <w:rPr>
          <w:b/>
        </w:rPr>
      </w:pPr>
      <w:r w:rsidRPr="00D64BED">
        <w:rPr>
          <w:b/>
        </w:rPr>
        <w:t>20</w:t>
      </w:r>
      <w:r w:rsidR="00CF46CC" w:rsidRPr="000D713C">
        <w:rPr>
          <w:b/>
        </w:rPr>
        <w:t>1</w:t>
      </w:r>
      <w:r w:rsidR="0011170D">
        <w:rPr>
          <w:b/>
        </w:rPr>
        <w:t>4</w:t>
      </w:r>
    </w:p>
    <w:p w:rsidR="00DE6DC1" w:rsidRPr="00D64BED" w:rsidRDefault="00D00BCC" w:rsidP="0011170D">
      <w:pPr>
        <w:spacing w:line="360" w:lineRule="auto"/>
      </w:pPr>
      <w:r w:rsidRPr="00D64BED">
        <w:br w:type="page"/>
      </w:r>
      <w:r w:rsidR="00BD59F6">
        <w:lastRenderedPageBreak/>
        <w:tab/>
      </w:r>
      <w:r w:rsidR="00DE6DC1" w:rsidRPr="00DE6DC1">
        <w:t>В руководстве описыва</w:t>
      </w:r>
      <w:r w:rsidR="00F44958">
        <w:t>е</w:t>
      </w:r>
      <w:r w:rsidR="00DE6DC1" w:rsidRPr="00DE6DC1">
        <w:t xml:space="preserve">тся </w:t>
      </w:r>
      <w:r w:rsidR="00F44958">
        <w:t>приложение</w:t>
      </w:r>
      <w:r w:rsidR="008D5680">
        <w:t xml:space="preserve"> </w:t>
      </w:r>
      <w:r w:rsidR="00F44958">
        <w:t>«</w:t>
      </w:r>
      <w:r w:rsidR="00361A28" w:rsidRPr="00361A28">
        <w:t>Образовательные программы и Учебные планы</w:t>
      </w:r>
      <w:r w:rsidR="00F44958">
        <w:t xml:space="preserve">» </w:t>
      </w:r>
      <w:r w:rsidR="008D5680">
        <w:t>входящ</w:t>
      </w:r>
      <w:r w:rsidR="00F44958">
        <w:t>е</w:t>
      </w:r>
      <w:r w:rsidR="008D5680">
        <w:t xml:space="preserve">е в </w:t>
      </w:r>
      <w:r w:rsidR="000D713C" w:rsidRPr="000D713C">
        <w:t>автоматизированную информационную систему управления</w:t>
      </w:r>
      <w:r w:rsidR="00DE6DC1" w:rsidRPr="00DE6DC1">
        <w:t xml:space="preserve"> </w:t>
      </w:r>
      <w:r w:rsidR="008D5680">
        <w:t>«</w:t>
      </w:r>
      <w:r w:rsidR="00DE6DC1" w:rsidRPr="00DE6DC1">
        <w:t>Пар</w:t>
      </w:r>
      <w:r w:rsidR="00DE6DC1">
        <w:t>а</w:t>
      </w:r>
      <w:r w:rsidR="00BE73F2">
        <w:t>граф</w:t>
      </w:r>
      <w:r w:rsidR="008D5680">
        <w:t xml:space="preserve">» </w:t>
      </w:r>
      <w:r w:rsidR="0011170D">
        <w:t>(далее «Параграф</w:t>
      </w:r>
      <w:r w:rsidR="00F87895">
        <w:t>»)</w:t>
      </w:r>
      <w:r w:rsidR="00DE6DC1" w:rsidRPr="00D64BED">
        <w:t>.</w:t>
      </w:r>
    </w:p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DE6DC1" w:rsidRPr="00DE6DC1" w:rsidRDefault="00DE6DC1" w:rsidP="00DE6DC1"/>
    <w:p w:rsidR="00BD59F6" w:rsidRDefault="00BD59F6" w:rsidP="00DE6DC1"/>
    <w:p w:rsidR="00DE6DC1" w:rsidRPr="00DE6DC1" w:rsidRDefault="00BD59F6" w:rsidP="00DE6DC1">
      <w:r>
        <w:tab/>
      </w:r>
      <w:r w:rsidR="00DE6DC1" w:rsidRPr="00DE6DC1">
        <w:rPr>
          <w:lang w:val="en-US"/>
        </w:rPr>
        <w:t xml:space="preserve">Windows, Microsoft, Windows 95, Windows NT, Word, Excel, Access </w:t>
      </w:r>
      <w:r w:rsidR="00DE6DC1" w:rsidRPr="00DE6DC1">
        <w:t>являются</w:t>
      </w:r>
      <w:r w:rsidR="00DE6DC1" w:rsidRPr="00DE6DC1">
        <w:rPr>
          <w:lang w:val="en-US"/>
        </w:rPr>
        <w:t xml:space="preserve"> </w:t>
      </w:r>
      <w:r w:rsidR="00DE6DC1" w:rsidRPr="00DE6DC1">
        <w:t>охраняемыми</w:t>
      </w:r>
      <w:r w:rsidR="00DE6DC1" w:rsidRPr="00DE6DC1">
        <w:rPr>
          <w:lang w:val="en-US"/>
        </w:rPr>
        <w:t xml:space="preserve"> </w:t>
      </w:r>
      <w:r w:rsidR="00DE6DC1" w:rsidRPr="00DE6DC1">
        <w:t>товарными</w:t>
      </w:r>
      <w:r w:rsidR="00DE6DC1" w:rsidRPr="00DE6DC1">
        <w:rPr>
          <w:lang w:val="en-US"/>
        </w:rPr>
        <w:t xml:space="preserve"> </w:t>
      </w:r>
      <w:r w:rsidR="00DE6DC1" w:rsidRPr="00DE6DC1">
        <w:t>знаками</w:t>
      </w:r>
      <w:r w:rsidR="00DE6DC1" w:rsidRPr="00DE6DC1">
        <w:rPr>
          <w:lang w:val="en-US"/>
        </w:rPr>
        <w:t xml:space="preserve"> Microsoft Corporation. </w:t>
      </w:r>
      <w:r w:rsidR="00DE6DC1" w:rsidRPr="00DE6DC1">
        <w:t>Все другие товарные знаки являются собственностью соответствующих фирм.</w:t>
      </w:r>
    </w:p>
    <w:p w:rsidR="00D00BCC" w:rsidRPr="00DE6DC1" w:rsidRDefault="00D00BCC" w:rsidP="00B36038">
      <w:pPr>
        <w:jc w:val="center"/>
      </w:pPr>
      <w:r w:rsidRPr="00D64BED">
        <w:br w:type="page"/>
      </w:r>
      <w:r w:rsidRPr="00D64BED">
        <w:rPr>
          <w:b/>
        </w:rPr>
        <w:lastRenderedPageBreak/>
        <w:t>ОГЛАВЛЕНИЕ</w:t>
      </w:r>
    </w:p>
    <w:bookmarkStart w:id="1" w:name="_Toc527435184"/>
    <w:bookmarkStart w:id="2" w:name="_Toc527438469"/>
    <w:bookmarkStart w:id="3" w:name="_Toc527794982"/>
    <w:bookmarkStart w:id="4" w:name="_Toc527795677"/>
    <w:bookmarkStart w:id="5" w:name="_Toc528470438"/>
    <w:bookmarkStart w:id="6" w:name="_Toc11473571"/>
    <w:bookmarkStart w:id="7" w:name="_Toc43809963"/>
    <w:bookmarkStart w:id="8" w:name="_Toc43889591"/>
    <w:bookmarkStart w:id="9" w:name="_Toc44229357"/>
    <w:bookmarkStart w:id="10" w:name="_Toc44236833"/>
    <w:p w:rsidR="00167FA5" w:rsidRDefault="00830CA5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 w:rsidRPr="00830CA5">
        <w:rPr>
          <w:b/>
        </w:rPr>
        <w:fldChar w:fldCharType="begin"/>
      </w:r>
      <w:r w:rsidR="00D64BED" w:rsidRPr="00D64BED">
        <w:instrText xml:space="preserve"> TOC  \* MERGEFORMAT </w:instrText>
      </w:r>
      <w:r w:rsidRPr="00830CA5">
        <w:rPr>
          <w:b/>
        </w:rPr>
        <w:fldChar w:fldCharType="separate"/>
      </w:r>
      <w:r w:rsidR="00167FA5">
        <w:rPr>
          <w:noProof/>
        </w:rPr>
        <w:t>Общие сведения</w:t>
      </w:r>
      <w:r w:rsidR="00167FA5">
        <w:rPr>
          <w:noProof/>
        </w:rPr>
        <w:tab/>
      </w:r>
      <w:r>
        <w:rPr>
          <w:noProof/>
        </w:rPr>
        <w:fldChar w:fldCharType="begin"/>
      </w:r>
      <w:r w:rsidR="00167FA5">
        <w:rPr>
          <w:noProof/>
        </w:rPr>
        <w:instrText xml:space="preserve"> PAGEREF _Toc396036164 \h </w:instrText>
      </w:r>
      <w:r>
        <w:rPr>
          <w:noProof/>
        </w:rPr>
      </w:r>
      <w:r>
        <w:rPr>
          <w:noProof/>
        </w:rPr>
        <w:fldChar w:fldCharType="separate"/>
      </w:r>
      <w:r w:rsidR="00167FA5">
        <w:rPr>
          <w:noProof/>
        </w:rPr>
        <w:t>4</w:t>
      </w:r>
      <w:r>
        <w:rPr>
          <w:noProof/>
        </w:rPr>
        <w:fldChar w:fldCharType="end"/>
      </w:r>
    </w:p>
    <w:p w:rsidR="00167FA5" w:rsidRDefault="00167FA5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Назначение приложения</w:t>
      </w:r>
      <w:r>
        <w:rPr>
          <w:noProof/>
        </w:rPr>
        <w:tab/>
      </w:r>
      <w:r w:rsidR="00830CA5">
        <w:rPr>
          <w:noProof/>
        </w:rPr>
        <w:fldChar w:fldCharType="begin"/>
      </w:r>
      <w:r>
        <w:rPr>
          <w:noProof/>
        </w:rPr>
        <w:instrText xml:space="preserve"> PAGEREF _Toc396036165 \h </w:instrText>
      </w:r>
      <w:r w:rsidR="00830CA5">
        <w:rPr>
          <w:noProof/>
        </w:rPr>
      </w:r>
      <w:r w:rsidR="00830CA5">
        <w:rPr>
          <w:noProof/>
        </w:rPr>
        <w:fldChar w:fldCharType="separate"/>
      </w:r>
      <w:r>
        <w:rPr>
          <w:noProof/>
        </w:rPr>
        <w:t>4</w:t>
      </w:r>
      <w:r w:rsidR="00830CA5">
        <w:rPr>
          <w:noProof/>
        </w:rPr>
        <w:fldChar w:fldCharType="end"/>
      </w:r>
    </w:p>
    <w:p w:rsidR="00167FA5" w:rsidRDefault="00167FA5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Запуск приложения</w:t>
      </w:r>
      <w:r>
        <w:rPr>
          <w:noProof/>
        </w:rPr>
        <w:tab/>
      </w:r>
      <w:r w:rsidR="00830CA5">
        <w:rPr>
          <w:noProof/>
        </w:rPr>
        <w:fldChar w:fldCharType="begin"/>
      </w:r>
      <w:r>
        <w:rPr>
          <w:noProof/>
        </w:rPr>
        <w:instrText xml:space="preserve"> PAGEREF _Toc396036166 \h </w:instrText>
      </w:r>
      <w:r w:rsidR="00830CA5">
        <w:rPr>
          <w:noProof/>
        </w:rPr>
      </w:r>
      <w:r w:rsidR="00830CA5">
        <w:rPr>
          <w:noProof/>
        </w:rPr>
        <w:fldChar w:fldCharType="separate"/>
      </w:r>
      <w:r>
        <w:rPr>
          <w:noProof/>
        </w:rPr>
        <w:t>4</w:t>
      </w:r>
      <w:r w:rsidR="00830CA5">
        <w:rPr>
          <w:noProof/>
        </w:rPr>
        <w:fldChar w:fldCharType="end"/>
      </w:r>
    </w:p>
    <w:p w:rsidR="00167FA5" w:rsidRDefault="00167FA5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Ввод информации</w:t>
      </w:r>
      <w:r>
        <w:rPr>
          <w:noProof/>
        </w:rPr>
        <w:tab/>
      </w:r>
      <w:r w:rsidR="00830CA5">
        <w:rPr>
          <w:noProof/>
        </w:rPr>
        <w:fldChar w:fldCharType="begin"/>
      </w:r>
      <w:r>
        <w:rPr>
          <w:noProof/>
        </w:rPr>
        <w:instrText xml:space="preserve"> PAGEREF _Toc396036167 \h </w:instrText>
      </w:r>
      <w:r w:rsidR="00830CA5">
        <w:rPr>
          <w:noProof/>
        </w:rPr>
      </w:r>
      <w:r w:rsidR="00830CA5">
        <w:rPr>
          <w:noProof/>
        </w:rPr>
        <w:fldChar w:fldCharType="separate"/>
      </w:r>
      <w:r>
        <w:rPr>
          <w:noProof/>
        </w:rPr>
        <w:t>5</w:t>
      </w:r>
      <w:r w:rsidR="00830CA5">
        <w:rPr>
          <w:noProof/>
        </w:rPr>
        <w:fldChar w:fldCharType="end"/>
      </w:r>
    </w:p>
    <w:p w:rsidR="00167FA5" w:rsidRDefault="00167FA5">
      <w:pPr>
        <w:pStyle w:val="40"/>
        <w:tabs>
          <w:tab w:val="right" w:leader="dot" w:pos="10195"/>
        </w:tabs>
        <w:rPr>
          <w:rFonts w:eastAsiaTheme="minorEastAsia"/>
          <w:noProof/>
        </w:rPr>
      </w:pPr>
      <w:r>
        <w:rPr>
          <w:noProof/>
        </w:rPr>
        <w:t>Образовательные программы</w:t>
      </w:r>
      <w:r>
        <w:rPr>
          <w:noProof/>
        </w:rPr>
        <w:tab/>
      </w:r>
      <w:r w:rsidR="00830CA5">
        <w:rPr>
          <w:noProof/>
        </w:rPr>
        <w:fldChar w:fldCharType="begin"/>
      </w:r>
      <w:r>
        <w:rPr>
          <w:noProof/>
        </w:rPr>
        <w:instrText xml:space="preserve"> PAGEREF _Toc396036168 \h </w:instrText>
      </w:r>
      <w:r w:rsidR="00830CA5">
        <w:rPr>
          <w:noProof/>
        </w:rPr>
      </w:r>
      <w:r w:rsidR="00830CA5">
        <w:rPr>
          <w:noProof/>
        </w:rPr>
        <w:fldChar w:fldCharType="separate"/>
      </w:r>
      <w:r>
        <w:rPr>
          <w:noProof/>
        </w:rPr>
        <w:t>5</w:t>
      </w:r>
      <w:r w:rsidR="00830CA5">
        <w:rPr>
          <w:noProof/>
        </w:rPr>
        <w:fldChar w:fldCharType="end"/>
      </w:r>
    </w:p>
    <w:p w:rsidR="00167FA5" w:rsidRDefault="00167FA5">
      <w:pPr>
        <w:pStyle w:val="40"/>
        <w:tabs>
          <w:tab w:val="right" w:leader="dot" w:pos="10195"/>
        </w:tabs>
        <w:rPr>
          <w:rFonts w:eastAsiaTheme="minorEastAsia"/>
          <w:noProof/>
        </w:rPr>
      </w:pPr>
      <w:r>
        <w:rPr>
          <w:noProof/>
        </w:rPr>
        <w:t>Учебные планы для общеобразовательных ОП</w:t>
      </w:r>
      <w:r>
        <w:rPr>
          <w:noProof/>
        </w:rPr>
        <w:tab/>
      </w:r>
      <w:r w:rsidR="00830CA5">
        <w:rPr>
          <w:noProof/>
        </w:rPr>
        <w:fldChar w:fldCharType="begin"/>
      </w:r>
      <w:r>
        <w:rPr>
          <w:noProof/>
        </w:rPr>
        <w:instrText xml:space="preserve"> PAGEREF _Toc396036169 \h </w:instrText>
      </w:r>
      <w:r w:rsidR="00830CA5">
        <w:rPr>
          <w:noProof/>
        </w:rPr>
      </w:r>
      <w:r w:rsidR="00830CA5">
        <w:rPr>
          <w:noProof/>
        </w:rPr>
        <w:fldChar w:fldCharType="separate"/>
      </w:r>
      <w:r>
        <w:rPr>
          <w:noProof/>
        </w:rPr>
        <w:t>7</w:t>
      </w:r>
      <w:r w:rsidR="00830CA5">
        <w:rPr>
          <w:noProof/>
        </w:rPr>
        <w:fldChar w:fldCharType="end"/>
      </w:r>
    </w:p>
    <w:p w:rsidR="00167FA5" w:rsidRDefault="00167FA5">
      <w:pPr>
        <w:pStyle w:val="40"/>
        <w:tabs>
          <w:tab w:val="right" w:leader="dot" w:pos="10195"/>
        </w:tabs>
        <w:rPr>
          <w:rFonts w:eastAsiaTheme="minorEastAsia"/>
          <w:noProof/>
        </w:rPr>
      </w:pPr>
      <w:r>
        <w:rPr>
          <w:noProof/>
        </w:rPr>
        <w:t>Нагрузка учебного плана</w:t>
      </w:r>
      <w:r>
        <w:rPr>
          <w:noProof/>
        </w:rPr>
        <w:tab/>
      </w:r>
      <w:r w:rsidR="00830CA5">
        <w:rPr>
          <w:noProof/>
        </w:rPr>
        <w:fldChar w:fldCharType="begin"/>
      </w:r>
      <w:r>
        <w:rPr>
          <w:noProof/>
        </w:rPr>
        <w:instrText xml:space="preserve"> PAGEREF _Toc396036170 \h </w:instrText>
      </w:r>
      <w:r w:rsidR="00830CA5">
        <w:rPr>
          <w:noProof/>
        </w:rPr>
      </w:r>
      <w:r w:rsidR="00830CA5">
        <w:rPr>
          <w:noProof/>
        </w:rPr>
        <w:fldChar w:fldCharType="separate"/>
      </w:r>
      <w:r>
        <w:rPr>
          <w:noProof/>
        </w:rPr>
        <w:t>11</w:t>
      </w:r>
      <w:r w:rsidR="00830CA5">
        <w:rPr>
          <w:noProof/>
        </w:rPr>
        <w:fldChar w:fldCharType="end"/>
      </w:r>
    </w:p>
    <w:p w:rsidR="00167FA5" w:rsidRDefault="00167FA5">
      <w:pPr>
        <w:pStyle w:val="40"/>
        <w:tabs>
          <w:tab w:val="right" w:leader="dot" w:pos="10195"/>
        </w:tabs>
        <w:rPr>
          <w:rFonts w:eastAsiaTheme="minorEastAsia"/>
          <w:noProof/>
        </w:rPr>
      </w:pPr>
      <w:r>
        <w:rPr>
          <w:noProof/>
        </w:rPr>
        <w:t>Учебные планы для ОП дополнительного образования детей</w:t>
      </w:r>
      <w:r>
        <w:rPr>
          <w:noProof/>
        </w:rPr>
        <w:tab/>
      </w:r>
      <w:r w:rsidR="00830CA5">
        <w:rPr>
          <w:noProof/>
        </w:rPr>
        <w:fldChar w:fldCharType="begin"/>
      </w:r>
      <w:r>
        <w:rPr>
          <w:noProof/>
        </w:rPr>
        <w:instrText xml:space="preserve"> PAGEREF _Toc396036171 \h </w:instrText>
      </w:r>
      <w:r w:rsidR="00830CA5">
        <w:rPr>
          <w:noProof/>
        </w:rPr>
      </w:r>
      <w:r w:rsidR="00830CA5">
        <w:rPr>
          <w:noProof/>
        </w:rPr>
        <w:fldChar w:fldCharType="separate"/>
      </w:r>
      <w:r>
        <w:rPr>
          <w:noProof/>
        </w:rPr>
        <w:t>12</w:t>
      </w:r>
      <w:r w:rsidR="00830CA5">
        <w:rPr>
          <w:noProof/>
        </w:rPr>
        <w:fldChar w:fldCharType="end"/>
      </w:r>
    </w:p>
    <w:p w:rsidR="00167FA5" w:rsidRDefault="00167FA5">
      <w:pPr>
        <w:pStyle w:val="40"/>
        <w:tabs>
          <w:tab w:val="right" w:leader="dot" w:pos="10195"/>
        </w:tabs>
        <w:rPr>
          <w:rFonts w:eastAsiaTheme="minorEastAsia"/>
          <w:noProof/>
        </w:rPr>
      </w:pPr>
      <w:r>
        <w:rPr>
          <w:noProof/>
        </w:rPr>
        <w:t>Связь учебных планов с учебными коллективами и объединениями</w:t>
      </w:r>
      <w:r>
        <w:rPr>
          <w:noProof/>
        </w:rPr>
        <w:tab/>
      </w:r>
      <w:r w:rsidR="00830CA5">
        <w:rPr>
          <w:noProof/>
        </w:rPr>
        <w:fldChar w:fldCharType="begin"/>
      </w:r>
      <w:r>
        <w:rPr>
          <w:noProof/>
        </w:rPr>
        <w:instrText xml:space="preserve"> PAGEREF _Toc396036172 \h </w:instrText>
      </w:r>
      <w:r w:rsidR="00830CA5">
        <w:rPr>
          <w:noProof/>
        </w:rPr>
      </w:r>
      <w:r w:rsidR="00830CA5">
        <w:rPr>
          <w:noProof/>
        </w:rPr>
        <w:fldChar w:fldCharType="separate"/>
      </w:r>
      <w:r>
        <w:rPr>
          <w:noProof/>
        </w:rPr>
        <w:t>13</w:t>
      </w:r>
      <w:r w:rsidR="00830CA5">
        <w:rPr>
          <w:noProof/>
        </w:rPr>
        <w:fldChar w:fldCharType="end"/>
      </w:r>
    </w:p>
    <w:p w:rsidR="00167FA5" w:rsidRDefault="00167FA5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Описание изменений, внесённых в ходе модернизации приложения в связи с вводом в действие 273-ФЗ «Об образовании в Российской Федерации»</w:t>
      </w:r>
      <w:r>
        <w:rPr>
          <w:noProof/>
        </w:rPr>
        <w:tab/>
      </w:r>
      <w:r w:rsidR="00830CA5">
        <w:rPr>
          <w:noProof/>
        </w:rPr>
        <w:fldChar w:fldCharType="begin"/>
      </w:r>
      <w:r>
        <w:rPr>
          <w:noProof/>
        </w:rPr>
        <w:instrText xml:space="preserve"> PAGEREF _Toc396036173 \h </w:instrText>
      </w:r>
      <w:r w:rsidR="00830CA5">
        <w:rPr>
          <w:noProof/>
        </w:rPr>
      </w:r>
      <w:r w:rsidR="00830CA5">
        <w:rPr>
          <w:noProof/>
        </w:rPr>
        <w:fldChar w:fldCharType="separate"/>
      </w:r>
      <w:r>
        <w:rPr>
          <w:noProof/>
        </w:rPr>
        <w:t>15</w:t>
      </w:r>
      <w:r w:rsidR="00830CA5">
        <w:rPr>
          <w:noProof/>
        </w:rPr>
        <w:fldChar w:fldCharType="end"/>
      </w:r>
    </w:p>
    <w:p w:rsidR="00167FA5" w:rsidRDefault="00167FA5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Описание изменений, внесённых в ходе модернизации приложения в связи вступлением в силу ФГОС второго поколения</w:t>
      </w:r>
      <w:r>
        <w:rPr>
          <w:noProof/>
        </w:rPr>
        <w:tab/>
      </w:r>
      <w:r w:rsidR="00830CA5">
        <w:rPr>
          <w:noProof/>
        </w:rPr>
        <w:fldChar w:fldCharType="begin"/>
      </w:r>
      <w:r>
        <w:rPr>
          <w:noProof/>
        </w:rPr>
        <w:instrText xml:space="preserve"> PAGEREF _Toc396036174 \h </w:instrText>
      </w:r>
      <w:r w:rsidR="00830CA5">
        <w:rPr>
          <w:noProof/>
        </w:rPr>
      </w:r>
      <w:r w:rsidR="00830CA5">
        <w:rPr>
          <w:noProof/>
        </w:rPr>
        <w:fldChar w:fldCharType="separate"/>
      </w:r>
      <w:r>
        <w:rPr>
          <w:noProof/>
        </w:rPr>
        <w:t>17</w:t>
      </w:r>
      <w:r w:rsidR="00830CA5">
        <w:rPr>
          <w:noProof/>
        </w:rPr>
        <w:fldChar w:fldCharType="end"/>
      </w:r>
    </w:p>
    <w:p w:rsidR="00CF0618" w:rsidRPr="00D64BED" w:rsidRDefault="00830CA5" w:rsidP="00CF0618">
      <w:r w:rsidRPr="00D64BED">
        <w:fldChar w:fldCharType="end"/>
      </w:r>
    </w:p>
    <w:p w:rsidR="00D00BCC" w:rsidRPr="00D64BED" w:rsidRDefault="00D00BCC">
      <w:pPr>
        <w:pStyle w:val="ad"/>
      </w:pPr>
      <w:r w:rsidRPr="00D64BED">
        <w:br w:type="page"/>
      </w:r>
      <w:bookmarkStart w:id="11" w:name="_Toc475855777"/>
      <w:bookmarkStart w:id="12" w:name="_Toc477661951"/>
      <w:bookmarkStart w:id="13" w:name="_Toc478978586"/>
      <w:bookmarkStart w:id="14" w:name="_Toc517578036"/>
      <w:bookmarkStart w:id="15" w:name="_Toc527435187"/>
      <w:bookmarkStart w:id="16" w:name="_Toc527438472"/>
      <w:bookmarkStart w:id="17" w:name="_Toc527794985"/>
      <w:bookmarkStart w:id="18" w:name="_Toc527795680"/>
      <w:bookmarkStart w:id="19" w:name="_Toc528470441"/>
      <w:bookmarkStart w:id="20" w:name="_Toc11473574"/>
      <w:bookmarkStart w:id="21" w:name="_Toc43809966"/>
      <w:bookmarkStart w:id="22" w:name="_Toc43889594"/>
      <w:bookmarkStart w:id="23" w:name="_Toc44229360"/>
      <w:bookmarkStart w:id="24" w:name="_Toc44236836"/>
      <w:bookmarkStart w:id="25" w:name="_Toc45523911"/>
      <w:bookmarkStart w:id="26" w:name="_Toc45693886"/>
      <w:bookmarkStart w:id="27" w:name="_Toc45696169"/>
      <w:bookmarkStart w:id="28" w:name="_Toc45696294"/>
      <w:bookmarkStart w:id="29" w:name="_Toc456965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D00BCC" w:rsidRPr="00E221AC" w:rsidRDefault="00852F6F" w:rsidP="00E13800">
      <w:pPr>
        <w:pStyle w:val="2"/>
        <w:widowControl w:val="0"/>
        <w:spacing w:before="120" w:after="120" w:line="360" w:lineRule="auto"/>
        <w:ind w:firstLine="720"/>
        <w:jc w:val="both"/>
      </w:pPr>
      <w:bookmarkStart w:id="30" w:name="_Toc39603616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E221AC">
        <w:lastRenderedPageBreak/>
        <w:t>Общие сведения</w:t>
      </w:r>
      <w:bookmarkEnd w:id="30"/>
    </w:p>
    <w:p w:rsidR="00FD7394" w:rsidRPr="00D60D89" w:rsidRDefault="00CD497C" w:rsidP="00D60D89">
      <w:pPr>
        <w:ind w:firstLine="709"/>
        <w:jc w:val="both"/>
      </w:pPr>
      <w:r w:rsidRPr="00D60D89">
        <w:t xml:space="preserve">В руководстве приводится описание состава данных, </w:t>
      </w:r>
      <w:r w:rsidR="00373B04" w:rsidRPr="00D60D89">
        <w:t>которые вводятся</w:t>
      </w:r>
      <w:r w:rsidRPr="00D60D89">
        <w:t xml:space="preserve"> в </w:t>
      </w:r>
      <w:r w:rsidR="00373B04" w:rsidRPr="00D60D89">
        <w:t xml:space="preserve">рамках </w:t>
      </w:r>
      <w:r w:rsidRPr="00D60D89">
        <w:t>приложени</w:t>
      </w:r>
      <w:r w:rsidR="00373B04" w:rsidRPr="00D60D89">
        <w:t>я</w:t>
      </w:r>
      <w:r w:rsidRPr="00D60D89">
        <w:t xml:space="preserve"> </w:t>
      </w:r>
      <w:r w:rsidR="00B909D8" w:rsidRPr="00D60D89">
        <w:t>«</w:t>
      </w:r>
      <w:r w:rsidR="00361A28" w:rsidRPr="00D60D89">
        <w:t>Образовательные программы и Учебные планы</w:t>
      </w:r>
      <w:r w:rsidR="00373B04" w:rsidRPr="00D60D89">
        <w:t>» (далее</w:t>
      </w:r>
      <w:r w:rsidR="005D3EB9">
        <w:t xml:space="preserve"> «Приложение»), а также принципа</w:t>
      </w:r>
      <w:r w:rsidR="00373B04" w:rsidRPr="00D60D89">
        <w:t xml:space="preserve"> </w:t>
      </w:r>
      <w:r w:rsidR="005D3EB9">
        <w:t xml:space="preserve">использования для автоматизированного построения учебных планов стандартных шаблонов базисных учебных планов, содержащихся в приложении «Готовые шаблоны БУП». </w:t>
      </w:r>
      <w:r w:rsidR="00103EDA" w:rsidRPr="00D60D89">
        <w:t>Пользователи, которым следует давать доступ к этому приложению</w:t>
      </w:r>
      <w:r w:rsidR="00FD7394" w:rsidRPr="00D60D89">
        <w:t xml:space="preserve">: Администратор, Директор, </w:t>
      </w:r>
      <w:r w:rsidR="00566A31" w:rsidRPr="00D60D89">
        <w:t>Завуч</w:t>
      </w:r>
      <w:r w:rsidR="00103EDA" w:rsidRPr="00D60D89">
        <w:t>.</w:t>
      </w:r>
    </w:p>
    <w:p w:rsidR="00103EDA" w:rsidRDefault="00852F6F" w:rsidP="00E13800">
      <w:pPr>
        <w:pStyle w:val="2"/>
        <w:widowControl w:val="0"/>
        <w:spacing w:before="120" w:after="120" w:line="360" w:lineRule="auto"/>
        <w:ind w:firstLine="720"/>
        <w:jc w:val="both"/>
      </w:pPr>
      <w:bookmarkStart w:id="31" w:name="_Toc396036165"/>
      <w:r>
        <w:t>Назначение приложения</w:t>
      </w:r>
      <w:bookmarkEnd w:id="31"/>
    </w:p>
    <w:p w:rsidR="00FF45EF" w:rsidRDefault="00990C72" w:rsidP="00D60D89">
      <w:pPr>
        <w:ind w:firstLine="709"/>
        <w:jc w:val="both"/>
      </w:pPr>
      <w:r w:rsidRPr="00D60D89">
        <w:t>Приложение «Образовательные программы и Учебные планы» используется для ввода информации о реализуемых в ОУ образовательных программах (ОП) и учебных планах</w:t>
      </w:r>
      <w:r w:rsidR="00B36038" w:rsidRPr="00D60D89">
        <w:t xml:space="preserve"> (УП)</w:t>
      </w:r>
      <w:r w:rsidRPr="00D60D89">
        <w:t>.</w:t>
      </w:r>
      <w:r w:rsidR="00D60D89" w:rsidRPr="00D60D89">
        <w:t xml:space="preserve"> </w:t>
      </w:r>
      <w:r w:rsidR="00D60D89">
        <w:t>Основным способом создания УП является использование шаблонов</w:t>
      </w:r>
      <w:r w:rsidR="00F74044">
        <w:t>, содержащихся в приложении «Готовые шаблоны</w:t>
      </w:r>
      <w:r w:rsidR="00D60D89">
        <w:t xml:space="preserve"> БУП</w:t>
      </w:r>
      <w:r w:rsidR="00FF45EF">
        <w:t>»</w:t>
      </w:r>
      <w:r w:rsidR="00F74044">
        <w:t xml:space="preserve">. </w:t>
      </w:r>
      <w:r w:rsidR="00EE525F" w:rsidRPr="00610CF4">
        <w:t>С дистрибутивом АИСУ «Параграф» поставляетс</w:t>
      </w:r>
      <w:r w:rsidR="00EE525F">
        <w:t xml:space="preserve">я шаблоны базисных учебных планов (БУП) для образовательных программ начального, основного и среднего общего образования, </w:t>
      </w:r>
      <w:r w:rsidR="00EE525F" w:rsidRPr="00610CF4">
        <w:t>сформирован</w:t>
      </w:r>
      <w:r w:rsidR="00EE525F">
        <w:t>ные</w:t>
      </w:r>
      <w:r w:rsidR="00EE525F" w:rsidRPr="00610CF4">
        <w:t xml:space="preserve"> в соответствии с Федеральными Государственными Образовательными Стандартами</w:t>
      </w:r>
      <w:r w:rsidR="00EE525F">
        <w:t xml:space="preserve"> (ФГОС). </w:t>
      </w:r>
    </w:p>
    <w:p w:rsidR="00FF45EF" w:rsidRDefault="00FF45EF" w:rsidP="00D60D89">
      <w:pPr>
        <w:ind w:firstLine="709"/>
        <w:jc w:val="both"/>
      </w:pPr>
      <w:r>
        <w:t>Данные, введённые в приложении, используются в приложении «Учебные коллективы» для формирования нагрузки учебного коллектива и назначения преподавателей, а также являются важной составляющей при формировании электронных классных журналов.</w:t>
      </w:r>
    </w:p>
    <w:p w:rsidR="00852F6F" w:rsidRPr="008F67A3" w:rsidRDefault="00852F6F" w:rsidP="00E13800">
      <w:pPr>
        <w:pStyle w:val="2"/>
        <w:widowControl w:val="0"/>
        <w:spacing w:before="120" w:after="120" w:line="360" w:lineRule="auto"/>
        <w:ind w:firstLine="720"/>
        <w:jc w:val="both"/>
      </w:pPr>
      <w:bookmarkStart w:id="32" w:name="_Toc396036166"/>
      <w:r>
        <w:t>Запуск приложения</w:t>
      </w:r>
      <w:bookmarkEnd w:id="32"/>
    </w:p>
    <w:p w:rsidR="00380DBB" w:rsidRPr="00610CF4" w:rsidRDefault="00380DBB" w:rsidP="00380DBB">
      <w:pPr>
        <w:ind w:firstLine="709"/>
        <w:jc w:val="both"/>
      </w:pPr>
      <w:r w:rsidRPr="00610CF4">
        <w:t>Запустите клиентскую часть «Параграф»: Пуск – Программы – Параграф – Клиент – Параграф. После ввода Вашего имени и пароля в появившемся окне выбора задач (рис 1) запустите приложение «</w:t>
      </w:r>
      <w:r w:rsidRPr="00D60D89">
        <w:t>Образовательные программы и Учебные планы</w:t>
      </w:r>
      <w:r w:rsidRPr="00610CF4">
        <w:t xml:space="preserve">». </w:t>
      </w:r>
    </w:p>
    <w:p w:rsidR="00380DBB" w:rsidRDefault="004C243B" w:rsidP="00380DBB">
      <w:pPr>
        <w:spacing w:after="120"/>
        <w:jc w:val="center"/>
      </w:pPr>
      <w:r>
        <w:rPr>
          <w:noProof/>
        </w:rPr>
        <w:drawing>
          <wp:inline distT="0" distB="0" distL="0" distR="0">
            <wp:extent cx="3950447" cy="29739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385" cy="297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BB" w:rsidRPr="00610CF4" w:rsidRDefault="00380DBB" w:rsidP="00380DBB">
      <w:pPr>
        <w:ind w:firstLine="709"/>
        <w:jc w:val="center"/>
      </w:pPr>
      <w:r w:rsidRPr="00610CF4">
        <w:t>Рис 1 Окно выбора задач</w:t>
      </w:r>
    </w:p>
    <w:p w:rsidR="00380DBB" w:rsidRPr="00610CF4" w:rsidRDefault="00380DBB" w:rsidP="00380DBB">
      <w:pPr>
        <w:ind w:firstLine="709"/>
        <w:jc w:val="both"/>
      </w:pPr>
      <w:r w:rsidRPr="00610CF4">
        <w:t xml:space="preserve">После запуска приложения откроется главное окно программы, имеющее стандартный для приложений АИСУ «Параграф» интерфейс (рис 2). </w:t>
      </w:r>
    </w:p>
    <w:p w:rsidR="00A67F95" w:rsidRDefault="00A67F95" w:rsidP="00280F5F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>
            <wp:extent cx="6471285" cy="15455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BB" w:rsidRPr="00380DBB" w:rsidRDefault="00380DBB" w:rsidP="00380DBB">
      <w:pPr>
        <w:spacing w:after="120"/>
        <w:jc w:val="center"/>
      </w:pPr>
      <w:r w:rsidRPr="00380DBB">
        <w:t>Рис 2 Окно приложения «Образовательные программы и Учебные планы»</w:t>
      </w:r>
    </w:p>
    <w:p w:rsidR="00990C72" w:rsidRPr="004C243B" w:rsidRDefault="00990C72" w:rsidP="004C243B">
      <w:pPr>
        <w:ind w:firstLine="709"/>
        <w:jc w:val="both"/>
      </w:pPr>
      <w:r w:rsidRPr="004C243B">
        <w:t>В левой части окна представлено дерево объектов, на верхнем уровне иерархии находится ОУ</w:t>
      </w:r>
      <w:r w:rsidR="008B65B9" w:rsidRPr="004C243B">
        <w:t>,</w:t>
      </w:r>
      <w:r w:rsidRPr="004C243B">
        <w:t xml:space="preserve"> далее представлен список образовательных программ, реализуемых в образовательном учреждении</w:t>
      </w:r>
      <w:r w:rsidR="008B65B9" w:rsidRPr="004C243B">
        <w:t>.</w:t>
      </w:r>
    </w:p>
    <w:p w:rsidR="003B2464" w:rsidRPr="004167A2" w:rsidRDefault="003B2464" w:rsidP="00E13800">
      <w:pPr>
        <w:pStyle w:val="2"/>
        <w:widowControl w:val="0"/>
        <w:spacing w:before="120" w:after="120" w:line="360" w:lineRule="auto"/>
        <w:ind w:firstLine="720"/>
        <w:jc w:val="both"/>
        <w:rPr>
          <w:rStyle w:val="af0"/>
        </w:rPr>
      </w:pPr>
      <w:bookmarkStart w:id="33" w:name="_Toc396036167"/>
      <w:r w:rsidRPr="003B2464">
        <w:t xml:space="preserve">Ввод </w:t>
      </w:r>
      <w:r w:rsidR="00C37D2C">
        <w:t>информации</w:t>
      </w:r>
      <w:bookmarkEnd w:id="33"/>
    </w:p>
    <w:p w:rsidR="00074460" w:rsidRDefault="00074460" w:rsidP="00716B39">
      <w:pPr>
        <w:spacing w:after="120"/>
        <w:ind w:firstLine="709"/>
        <w:jc w:val="both"/>
      </w:pPr>
      <w:r w:rsidRPr="00074460">
        <w:t>Приложение предназначено для ввода, хранения и отображения данных</w:t>
      </w:r>
      <w:r>
        <w:t xml:space="preserve"> об о</w:t>
      </w:r>
      <w:r w:rsidRPr="00074460">
        <w:t>бразовательны</w:t>
      </w:r>
      <w:r>
        <w:t>х</w:t>
      </w:r>
      <w:r w:rsidRPr="00074460">
        <w:t xml:space="preserve"> программ</w:t>
      </w:r>
      <w:r>
        <w:t>ах</w:t>
      </w:r>
      <w:r w:rsidR="00ED7002">
        <w:t xml:space="preserve"> и учебных планах</w:t>
      </w:r>
      <w:r w:rsidRPr="00074460">
        <w:t>, реализуемы</w:t>
      </w:r>
      <w:r w:rsidR="00ED7002">
        <w:t>х</w:t>
      </w:r>
      <w:r w:rsidRPr="00074460">
        <w:t xml:space="preserve"> в ОУ</w:t>
      </w:r>
      <w:r w:rsidR="00E807BD">
        <w:t xml:space="preserve">. В рамках каждой ОП могут быть введены один или несколько УП. </w:t>
      </w:r>
      <w:r w:rsidR="00ED7002">
        <w:t xml:space="preserve">Составляющими учебного плана являются </w:t>
      </w:r>
      <w:r w:rsidR="008D2DA7">
        <w:t xml:space="preserve">учебные компоненты – списки предметов Федерального и </w:t>
      </w:r>
      <w:r w:rsidR="00D52635">
        <w:t>Р</w:t>
      </w:r>
      <w:r w:rsidR="008D2DA7">
        <w:t xml:space="preserve">егионального компонентов и этапы освоения учебного плана. </w:t>
      </w:r>
      <w:r w:rsidR="00E807BD">
        <w:t xml:space="preserve">Структура данных приведена </w:t>
      </w:r>
      <w:r w:rsidR="00301120">
        <w:t>рисунке 3</w:t>
      </w:r>
      <w:r w:rsidR="00E807BD">
        <w:t>.</w:t>
      </w:r>
    </w:p>
    <w:tbl>
      <w:tblPr>
        <w:tblStyle w:val="a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1"/>
        <w:gridCol w:w="5057"/>
      </w:tblGrid>
      <w:tr w:rsidR="00301120" w:rsidTr="00D133F9">
        <w:trPr>
          <w:trHeight w:val="1343"/>
          <w:jc w:val="center"/>
        </w:trPr>
        <w:tc>
          <w:tcPr>
            <w:tcW w:w="4181" w:type="dxa"/>
          </w:tcPr>
          <w:p w:rsidR="00301120" w:rsidRDefault="00301120" w:rsidP="00D133F9">
            <w:pPr>
              <w:pStyle w:val="af6"/>
              <w:numPr>
                <w:ilvl w:val="0"/>
                <w:numId w:val="22"/>
              </w:numPr>
              <w:spacing w:before="360"/>
              <w:ind w:left="357" w:hanging="3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Образовательная программа</w:t>
            </w:r>
          </w:p>
          <w:p w:rsidR="00301120" w:rsidRPr="00E807BD" w:rsidRDefault="00301120" w:rsidP="00301120">
            <w:pPr>
              <w:pStyle w:val="af6"/>
              <w:numPr>
                <w:ilvl w:val="1"/>
                <w:numId w:val="2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E807BD">
              <w:rPr>
                <w:rFonts w:ascii="Times New Roman" w:hAnsi="Times New Roman"/>
                <w:lang w:val="ru-RU"/>
              </w:rPr>
              <w:t>Учебный план</w:t>
            </w:r>
          </w:p>
          <w:p w:rsidR="00301120" w:rsidRPr="00E807BD" w:rsidRDefault="00301120" w:rsidP="00301120">
            <w:pPr>
              <w:pStyle w:val="af6"/>
              <w:numPr>
                <w:ilvl w:val="2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07BD">
              <w:rPr>
                <w:rFonts w:ascii="Times New Roman" w:hAnsi="Times New Roman"/>
                <w:sz w:val="20"/>
                <w:szCs w:val="20"/>
                <w:lang w:val="ru-RU"/>
              </w:rPr>
              <w:t>Учебные компоненты</w:t>
            </w:r>
          </w:p>
          <w:p w:rsidR="00301120" w:rsidRDefault="00301120" w:rsidP="00301120">
            <w:pPr>
              <w:pStyle w:val="af6"/>
              <w:numPr>
                <w:ilvl w:val="2"/>
                <w:numId w:val="22"/>
              </w:numPr>
              <w:jc w:val="both"/>
              <w:rPr>
                <w:rFonts w:ascii="Times New Roman" w:hAnsi="Times New Roman"/>
              </w:rPr>
            </w:pPr>
            <w:r w:rsidRPr="00E807BD">
              <w:rPr>
                <w:rFonts w:ascii="Times New Roman" w:hAnsi="Times New Roman"/>
                <w:sz w:val="20"/>
                <w:szCs w:val="20"/>
                <w:lang w:val="ru-RU"/>
              </w:rPr>
              <w:t>Этапы учебного плана</w:t>
            </w:r>
          </w:p>
        </w:tc>
        <w:tc>
          <w:tcPr>
            <w:tcW w:w="5057" w:type="dxa"/>
          </w:tcPr>
          <w:p w:rsidR="00301120" w:rsidRDefault="00F12451" w:rsidP="00D133F9">
            <w:pPr>
              <w:spacing w:after="120"/>
              <w:jc w:val="center"/>
            </w:pPr>
            <w:r>
              <w:object w:dxaOrig="5280" w:dyaOrig="2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65pt;height:113.65pt" o:ole="">
                  <v:imagedata r:id="rId9" o:title=""/>
                </v:shape>
                <o:OLEObject Type="Embed" ProgID="PBrush" ShapeID="_x0000_i1025" DrawAspect="Content" ObjectID="_1470650066" r:id="rId10"/>
              </w:object>
            </w:r>
          </w:p>
        </w:tc>
      </w:tr>
    </w:tbl>
    <w:p w:rsidR="00301120" w:rsidRPr="00301120" w:rsidRDefault="00301120" w:rsidP="00301120">
      <w:pPr>
        <w:spacing w:after="120"/>
        <w:ind w:firstLine="709"/>
        <w:jc w:val="center"/>
      </w:pPr>
      <w:r w:rsidRPr="00301120">
        <w:t>Рис 3 Структура данных</w:t>
      </w:r>
    </w:p>
    <w:p w:rsidR="000728F5" w:rsidRPr="00E221AC" w:rsidRDefault="000728F5" w:rsidP="000728F5">
      <w:pPr>
        <w:pStyle w:val="4"/>
        <w:jc w:val="center"/>
      </w:pPr>
      <w:bookmarkStart w:id="34" w:name="_Toc396036168"/>
      <w:r w:rsidRPr="00E221AC">
        <w:t>Образовательные программы</w:t>
      </w:r>
      <w:bookmarkEnd w:id="34"/>
    </w:p>
    <w:p w:rsidR="00990C72" w:rsidRPr="00E7664D" w:rsidRDefault="00990C72" w:rsidP="00AC3DB4">
      <w:pPr>
        <w:ind w:firstLine="709"/>
        <w:jc w:val="both"/>
      </w:pPr>
      <w:r w:rsidRPr="00E7664D">
        <w:t>Для добавления ОП:</w:t>
      </w:r>
    </w:p>
    <w:p w:rsidR="00990C72" w:rsidRPr="00AC3DB4" w:rsidRDefault="00990C72" w:rsidP="00AC3DB4">
      <w:pPr>
        <w:pStyle w:val="af6"/>
        <w:numPr>
          <w:ilvl w:val="0"/>
          <w:numId w:val="23"/>
        </w:numPr>
        <w:ind w:hanging="357"/>
        <w:jc w:val="both"/>
        <w:rPr>
          <w:rFonts w:ascii="Times New Roman" w:hAnsi="Times New Roman"/>
          <w:lang w:val="ru-RU"/>
        </w:rPr>
      </w:pPr>
      <w:r w:rsidRPr="00AC3DB4">
        <w:rPr>
          <w:rFonts w:ascii="Times New Roman" w:hAnsi="Times New Roman"/>
          <w:lang w:val="ru-RU"/>
        </w:rPr>
        <w:t>Выделите в дереве объект «Образовательные программы».</w:t>
      </w:r>
    </w:p>
    <w:p w:rsidR="00990C72" w:rsidRPr="00AC3DB4" w:rsidRDefault="00990C72" w:rsidP="00AC3DB4">
      <w:pPr>
        <w:pStyle w:val="af6"/>
        <w:numPr>
          <w:ilvl w:val="0"/>
          <w:numId w:val="23"/>
        </w:numPr>
        <w:ind w:hanging="357"/>
        <w:jc w:val="both"/>
        <w:rPr>
          <w:rFonts w:ascii="Times New Roman" w:hAnsi="Times New Roman"/>
          <w:lang w:val="ru-RU"/>
        </w:rPr>
      </w:pPr>
      <w:r w:rsidRPr="00AC3DB4">
        <w:rPr>
          <w:rFonts w:ascii="Times New Roman" w:hAnsi="Times New Roman"/>
          <w:lang w:val="ru-RU"/>
        </w:rPr>
        <w:t>Вы</w:t>
      </w:r>
      <w:r w:rsidR="00AC3DB4">
        <w:rPr>
          <w:rFonts w:ascii="Times New Roman" w:hAnsi="Times New Roman"/>
          <w:lang w:val="ru-RU"/>
        </w:rPr>
        <w:t>берите команду «Добавить» – «Образовательная программа» в основном или контекстном меню.</w:t>
      </w:r>
    </w:p>
    <w:p w:rsidR="00990C72" w:rsidRPr="00301120" w:rsidRDefault="00E0151F" w:rsidP="00D52635">
      <w:pPr>
        <w:spacing w:before="240" w:after="120"/>
        <w:ind w:firstLine="709"/>
        <w:jc w:val="both"/>
      </w:pPr>
      <w:r w:rsidRPr="00301120">
        <w:t xml:space="preserve">При выделении в дереве объекта Образовательная программа, справа открывается карточка объекта (рис </w:t>
      </w:r>
      <w:r w:rsidR="00301120">
        <w:t>4</w:t>
      </w:r>
      <w:r w:rsidRPr="00301120">
        <w:t>)</w:t>
      </w:r>
    </w:p>
    <w:p w:rsidR="00682B1F" w:rsidRDefault="00182AC5" w:rsidP="00682B1F">
      <w:pPr>
        <w:jc w:val="center"/>
      </w:pPr>
      <w:r>
        <w:rPr>
          <w:noProof/>
        </w:rPr>
        <w:lastRenderedPageBreak/>
        <w:drawing>
          <wp:inline distT="0" distB="0" distL="0" distR="0">
            <wp:extent cx="5605929" cy="411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29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1F" w:rsidRPr="00301120" w:rsidRDefault="00E0151F" w:rsidP="00E0151F">
      <w:pPr>
        <w:jc w:val="center"/>
      </w:pPr>
      <w:r w:rsidRPr="00301120">
        <w:t xml:space="preserve">Рис </w:t>
      </w:r>
      <w:r w:rsidR="00301120" w:rsidRPr="00301120">
        <w:t>4</w:t>
      </w:r>
      <w:r w:rsidRPr="00301120">
        <w:t xml:space="preserve"> Карточка объекта Образовательная программа</w:t>
      </w:r>
    </w:p>
    <w:p w:rsidR="000972F9" w:rsidRPr="00301120" w:rsidRDefault="000972F9" w:rsidP="00301120">
      <w:pPr>
        <w:spacing w:after="120"/>
        <w:ind w:firstLine="720"/>
      </w:pPr>
      <w:r w:rsidRPr="00301120">
        <w:t>Как видно из рисунка, образовательная программа имеет 7 параметров:</w:t>
      </w:r>
    </w:p>
    <w:p w:rsidR="000972F9" w:rsidRPr="00301120" w:rsidRDefault="000972F9" w:rsidP="00301120">
      <w:pPr>
        <w:pStyle w:val="af6"/>
        <w:numPr>
          <w:ilvl w:val="0"/>
          <w:numId w:val="24"/>
        </w:numPr>
        <w:rPr>
          <w:rFonts w:ascii="Times New Roman" w:hAnsi="Times New Roman"/>
        </w:rPr>
      </w:pPr>
      <w:r w:rsidRPr="00301120">
        <w:rPr>
          <w:rFonts w:ascii="Times New Roman" w:hAnsi="Times New Roman"/>
        </w:rPr>
        <w:t>Название</w:t>
      </w:r>
    </w:p>
    <w:p w:rsidR="000972F9" w:rsidRPr="00301120" w:rsidRDefault="000972F9" w:rsidP="00301120">
      <w:pPr>
        <w:pStyle w:val="af6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301120">
        <w:rPr>
          <w:rFonts w:ascii="Times New Roman" w:hAnsi="Times New Roman"/>
        </w:rPr>
        <w:t>Ступень</w:t>
      </w:r>
      <w:proofErr w:type="spellEnd"/>
    </w:p>
    <w:p w:rsidR="000972F9" w:rsidRPr="00301120" w:rsidRDefault="000972F9" w:rsidP="00301120">
      <w:pPr>
        <w:pStyle w:val="af6"/>
        <w:numPr>
          <w:ilvl w:val="0"/>
          <w:numId w:val="24"/>
        </w:numPr>
        <w:rPr>
          <w:rFonts w:ascii="Times New Roman" w:hAnsi="Times New Roman"/>
        </w:rPr>
      </w:pPr>
      <w:r w:rsidRPr="00301120">
        <w:rPr>
          <w:rFonts w:ascii="Times New Roman" w:hAnsi="Times New Roman"/>
        </w:rPr>
        <w:t>Тип</w:t>
      </w:r>
    </w:p>
    <w:p w:rsidR="000972F9" w:rsidRPr="00301120" w:rsidRDefault="000972F9" w:rsidP="00301120">
      <w:pPr>
        <w:pStyle w:val="af6"/>
        <w:numPr>
          <w:ilvl w:val="0"/>
          <w:numId w:val="24"/>
        </w:numPr>
        <w:rPr>
          <w:rFonts w:ascii="Times New Roman" w:hAnsi="Times New Roman"/>
        </w:rPr>
      </w:pPr>
      <w:r w:rsidRPr="00301120">
        <w:rPr>
          <w:rFonts w:ascii="Times New Roman" w:hAnsi="Times New Roman"/>
        </w:rPr>
        <w:t>Вид</w:t>
      </w:r>
    </w:p>
    <w:p w:rsidR="000972F9" w:rsidRPr="00301120" w:rsidRDefault="000972F9" w:rsidP="00301120">
      <w:pPr>
        <w:pStyle w:val="af6"/>
        <w:numPr>
          <w:ilvl w:val="0"/>
          <w:numId w:val="24"/>
        </w:numPr>
        <w:rPr>
          <w:rFonts w:ascii="Times New Roman" w:hAnsi="Times New Roman"/>
        </w:rPr>
      </w:pPr>
      <w:r w:rsidRPr="00301120">
        <w:rPr>
          <w:rFonts w:ascii="Times New Roman" w:hAnsi="Times New Roman"/>
        </w:rPr>
        <w:t>Категория</w:t>
      </w:r>
    </w:p>
    <w:p w:rsidR="000972F9" w:rsidRPr="00301120" w:rsidRDefault="000972F9" w:rsidP="00301120">
      <w:pPr>
        <w:pStyle w:val="af6"/>
        <w:numPr>
          <w:ilvl w:val="0"/>
          <w:numId w:val="24"/>
        </w:numPr>
        <w:rPr>
          <w:rFonts w:ascii="Times New Roman" w:hAnsi="Times New Roman"/>
        </w:rPr>
      </w:pPr>
      <w:r w:rsidRPr="00301120">
        <w:rPr>
          <w:rFonts w:ascii="Times New Roman" w:hAnsi="Times New Roman"/>
        </w:rPr>
        <w:t>Направленность</w:t>
      </w:r>
    </w:p>
    <w:p w:rsidR="000972F9" w:rsidRPr="00301120" w:rsidRDefault="000972F9" w:rsidP="00301120">
      <w:pPr>
        <w:pStyle w:val="af6"/>
        <w:numPr>
          <w:ilvl w:val="0"/>
          <w:numId w:val="24"/>
        </w:numPr>
        <w:rPr>
          <w:rFonts w:ascii="Times New Roman" w:hAnsi="Times New Roman"/>
        </w:rPr>
      </w:pPr>
      <w:r w:rsidRPr="00301120">
        <w:rPr>
          <w:rFonts w:ascii="Times New Roman" w:hAnsi="Times New Roman"/>
        </w:rPr>
        <w:t>Нормативный срок освоения</w:t>
      </w:r>
    </w:p>
    <w:p w:rsidR="000972F9" w:rsidRPr="00301120" w:rsidRDefault="000972F9" w:rsidP="00301120">
      <w:pPr>
        <w:spacing w:before="120"/>
        <w:ind w:firstLine="720"/>
      </w:pPr>
      <w:r w:rsidRPr="00301120">
        <w:t xml:space="preserve">Ниже приведено </w:t>
      </w:r>
      <w:r w:rsidR="00E0151F" w:rsidRPr="00301120">
        <w:t xml:space="preserve">подробное </w:t>
      </w:r>
      <w:r w:rsidRPr="00301120">
        <w:t xml:space="preserve">описание </w:t>
      </w:r>
      <w:r w:rsidR="00E0151F" w:rsidRPr="00301120">
        <w:t>каждого из</w:t>
      </w:r>
      <w:r w:rsidRPr="00301120">
        <w:t xml:space="preserve"> параметр</w:t>
      </w:r>
      <w:r w:rsidR="00E0151F" w:rsidRPr="00301120">
        <w:t>ов</w:t>
      </w:r>
      <w:r w:rsidRPr="00301120">
        <w:t>.</w:t>
      </w:r>
    </w:p>
    <w:p w:rsidR="000B0856" w:rsidRPr="00301120" w:rsidRDefault="0007672D" w:rsidP="00301120">
      <w:pPr>
        <w:numPr>
          <w:ilvl w:val="0"/>
          <w:numId w:val="8"/>
        </w:numPr>
        <w:spacing w:after="120"/>
        <w:ind w:left="714" w:hanging="357"/>
        <w:jc w:val="both"/>
      </w:pPr>
      <w:r w:rsidRPr="00301120">
        <w:t>Название образовательной программы – как правило, для общеобразовательных (основных) программ совпадает с названием ступени обучения</w:t>
      </w:r>
      <w:r w:rsidR="00B67403" w:rsidRPr="00301120">
        <w:t xml:space="preserve"> (например: «Основное общее образование»).</w:t>
      </w:r>
      <w:r w:rsidRPr="00301120">
        <w:t xml:space="preserve"> </w:t>
      </w:r>
      <w:r w:rsidR="00B67403" w:rsidRPr="00301120">
        <w:t>Д</w:t>
      </w:r>
      <w:r w:rsidRPr="00301120">
        <w:t>ля допо</w:t>
      </w:r>
      <w:r w:rsidR="00B67403" w:rsidRPr="00301120">
        <w:t>лнительных ОП может иметь уникальное название (например: «Сценическое искусство», «В помощь будущему юристу», «Страноведение Германии»).</w:t>
      </w:r>
    </w:p>
    <w:p w:rsidR="00B67403" w:rsidRPr="00301120" w:rsidRDefault="00B67403" w:rsidP="00301120">
      <w:pPr>
        <w:numPr>
          <w:ilvl w:val="0"/>
          <w:numId w:val="8"/>
        </w:numPr>
        <w:spacing w:after="120"/>
        <w:ind w:left="714" w:hanging="357"/>
      </w:pPr>
      <w:r w:rsidRPr="00301120">
        <w:t>Ступень – это название ступени образования, на которой осваивается данная ОП.</w:t>
      </w:r>
    </w:p>
    <w:p w:rsidR="00B67403" w:rsidRPr="00301120" w:rsidRDefault="00B67403" w:rsidP="00301120">
      <w:pPr>
        <w:numPr>
          <w:ilvl w:val="0"/>
          <w:numId w:val="8"/>
        </w:numPr>
        <w:ind w:left="714" w:hanging="357"/>
      </w:pPr>
      <w:r w:rsidRPr="00301120">
        <w:t>Тип – это один из 4 типов ОП:</w:t>
      </w:r>
    </w:p>
    <w:p w:rsidR="00B67403" w:rsidRPr="00301120" w:rsidRDefault="0021054F" w:rsidP="00301120">
      <w:pPr>
        <w:pStyle w:val="af6"/>
        <w:numPr>
          <w:ilvl w:val="0"/>
          <w:numId w:val="25"/>
        </w:numPr>
        <w:rPr>
          <w:rFonts w:ascii="Times New Roman" w:hAnsi="Times New Roman"/>
          <w:lang w:val="ru-RU"/>
        </w:rPr>
      </w:pPr>
      <w:r w:rsidRPr="00301120">
        <w:rPr>
          <w:rFonts w:ascii="Times New Roman" w:hAnsi="Times New Roman"/>
          <w:lang w:val="ru-RU"/>
        </w:rPr>
        <w:t>О</w:t>
      </w:r>
      <w:r w:rsidR="00B67403" w:rsidRPr="00301120">
        <w:rPr>
          <w:rFonts w:ascii="Times New Roman" w:hAnsi="Times New Roman"/>
          <w:lang w:val="ru-RU"/>
        </w:rPr>
        <w:t xml:space="preserve">бщеобразовательные (основные) – ОП, обеспечивающие получение следующих образовательных цензов: начальное общее образование (1-4 </w:t>
      </w:r>
      <w:proofErr w:type="spellStart"/>
      <w:r w:rsidR="00B67403" w:rsidRPr="00301120">
        <w:rPr>
          <w:rFonts w:ascii="Times New Roman" w:hAnsi="Times New Roman"/>
          <w:lang w:val="ru-RU"/>
        </w:rPr>
        <w:t>кл</w:t>
      </w:r>
      <w:proofErr w:type="spellEnd"/>
      <w:r w:rsidR="00B67403" w:rsidRPr="00301120">
        <w:rPr>
          <w:rFonts w:ascii="Times New Roman" w:hAnsi="Times New Roman"/>
          <w:lang w:val="ru-RU"/>
        </w:rPr>
        <w:t xml:space="preserve">), основное общее образование (5 – 9 </w:t>
      </w:r>
      <w:proofErr w:type="spellStart"/>
      <w:r w:rsidR="00B67403" w:rsidRPr="00301120">
        <w:rPr>
          <w:rFonts w:ascii="Times New Roman" w:hAnsi="Times New Roman"/>
          <w:lang w:val="ru-RU"/>
        </w:rPr>
        <w:t>кл</w:t>
      </w:r>
      <w:proofErr w:type="spellEnd"/>
      <w:r w:rsidR="00B67403" w:rsidRPr="00301120">
        <w:rPr>
          <w:rFonts w:ascii="Times New Roman" w:hAnsi="Times New Roman"/>
          <w:lang w:val="ru-RU"/>
        </w:rPr>
        <w:t xml:space="preserve">.; в 9 классе выдается аттестат об основном общем образовании) и среднее (полное) общее образование (10 – 11 или 12 </w:t>
      </w:r>
      <w:proofErr w:type="spellStart"/>
      <w:r w:rsidR="00B67403" w:rsidRPr="00301120">
        <w:rPr>
          <w:rFonts w:ascii="Times New Roman" w:hAnsi="Times New Roman"/>
          <w:lang w:val="ru-RU"/>
        </w:rPr>
        <w:t>кл</w:t>
      </w:r>
      <w:proofErr w:type="spellEnd"/>
      <w:r w:rsidR="00B67403" w:rsidRPr="00301120">
        <w:rPr>
          <w:rFonts w:ascii="Times New Roman" w:hAnsi="Times New Roman"/>
          <w:lang w:val="ru-RU"/>
        </w:rPr>
        <w:t>, в 11 или 12 классах выдается аттестат о среднем (полном) общем образовании</w:t>
      </w:r>
      <w:r w:rsidR="00301120" w:rsidRPr="00301120">
        <w:rPr>
          <w:rFonts w:ascii="Times New Roman" w:hAnsi="Times New Roman"/>
          <w:lang w:val="ru-RU"/>
        </w:rPr>
        <w:t>)</w:t>
      </w:r>
    </w:p>
    <w:p w:rsidR="00B67403" w:rsidRPr="00301120" w:rsidRDefault="0021054F" w:rsidP="00301120">
      <w:pPr>
        <w:pStyle w:val="af6"/>
        <w:numPr>
          <w:ilvl w:val="0"/>
          <w:numId w:val="25"/>
        </w:numPr>
        <w:rPr>
          <w:rFonts w:ascii="Times New Roman" w:hAnsi="Times New Roman"/>
          <w:lang w:val="ru-RU"/>
        </w:rPr>
      </w:pPr>
      <w:r w:rsidRPr="00301120">
        <w:rPr>
          <w:rFonts w:ascii="Times New Roman" w:hAnsi="Times New Roman"/>
          <w:lang w:val="ru-RU"/>
        </w:rPr>
        <w:t>О</w:t>
      </w:r>
      <w:r w:rsidR="00B67403" w:rsidRPr="00301120">
        <w:rPr>
          <w:rFonts w:ascii="Times New Roman" w:hAnsi="Times New Roman"/>
          <w:lang w:val="ru-RU"/>
        </w:rPr>
        <w:t>бщеобразовательные (дополнительные) – ОП, обеспечивающие получение дополнительного образования, то есть программы кружков, секций и т.д., реализуемых в ОУ и учреждениях дополнительного образования, работающих с детьми школьного возраста. К ним не относятся программы дополнительного профессионального образования</w:t>
      </w:r>
    </w:p>
    <w:p w:rsidR="00B67403" w:rsidRPr="000728F5" w:rsidRDefault="0021054F" w:rsidP="00301120">
      <w:pPr>
        <w:pStyle w:val="af6"/>
        <w:numPr>
          <w:ilvl w:val="0"/>
          <w:numId w:val="25"/>
        </w:numPr>
        <w:rPr>
          <w:rFonts w:ascii="Times New Roman" w:hAnsi="Times New Roman"/>
          <w:lang w:val="ru-RU"/>
        </w:rPr>
      </w:pPr>
      <w:r w:rsidRPr="000728F5">
        <w:rPr>
          <w:rFonts w:ascii="Times New Roman" w:hAnsi="Times New Roman"/>
          <w:lang w:val="ru-RU"/>
        </w:rPr>
        <w:t>П</w:t>
      </w:r>
      <w:r w:rsidR="00B67403" w:rsidRPr="000728F5">
        <w:rPr>
          <w:rFonts w:ascii="Times New Roman" w:hAnsi="Times New Roman"/>
          <w:lang w:val="ru-RU"/>
        </w:rPr>
        <w:t>рофессиональные (основные) – ОП, реализуемые учреждениями начального, среднего и высшего профессионального образования, результатом освоения которых являются соответствующие документы об образовании</w:t>
      </w:r>
    </w:p>
    <w:p w:rsidR="00B67403" w:rsidRPr="000728F5" w:rsidRDefault="0021054F" w:rsidP="00301120">
      <w:pPr>
        <w:pStyle w:val="af6"/>
        <w:numPr>
          <w:ilvl w:val="0"/>
          <w:numId w:val="25"/>
        </w:numPr>
        <w:spacing w:after="120"/>
        <w:ind w:left="1434" w:hanging="357"/>
        <w:rPr>
          <w:rFonts w:ascii="Times New Roman" w:hAnsi="Times New Roman"/>
          <w:lang w:val="ru-RU"/>
        </w:rPr>
      </w:pPr>
      <w:r w:rsidRPr="000728F5">
        <w:rPr>
          <w:rFonts w:ascii="Times New Roman" w:hAnsi="Times New Roman"/>
          <w:lang w:val="ru-RU"/>
        </w:rPr>
        <w:lastRenderedPageBreak/>
        <w:t>П</w:t>
      </w:r>
      <w:r w:rsidR="00B67403" w:rsidRPr="000728F5">
        <w:rPr>
          <w:rFonts w:ascii="Times New Roman" w:hAnsi="Times New Roman"/>
          <w:lang w:val="ru-RU"/>
        </w:rPr>
        <w:t>рофессиональные (дополнительные) – ОП дополнительного профессионального образования.</w:t>
      </w:r>
    </w:p>
    <w:p w:rsidR="00B67403" w:rsidRPr="00301120" w:rsidRDefault="00B67403" w:rsidP="00301120">
      <w:pPr>
        <w:numPr>
          <w:ilvl w:val="0"/>
          <w:numId w:val="8"/>
        </w:numPr>
        <w:ind w:left="714" w:hanging="357"/>
      </w:pPr>
      <w:r w:rsidRPr="00301120">
        <w:t xml:space="preserve">Вид </w:t>
      </w:r>
      <w:r w:rsidR="0021054F" w:rsidRPr="00301120">
        <w:t>–</w:t>
      </w:r>
      <w:r w:rsidRPr="00301120">
        <w:t xml:space="preserve"> </w:t>
      </w:r>
      <w:r w:rsidR="002B465B" w:rsidRPr="00301120">
        <w:t>это один из 3</w:t>
      </w:r>
      <w:r w:rsidR="0021054F" w:rsidRPr="00301120">
        <w:t xml:space="preserve"> видов ОП:</w:t>
      </w:r>
    </w:p>
    <w:p w:rsidR="0021054F" w:rsidRPr="00CD7CDE" w:rsidRDefault="00301120" w:rsidP="00301120">
      <w:pPr>
        <w:pStyle w:val="af6"/>
        <w:numPr>
          <w:ilvl w:val="0"/>
          <w:numId w:val="26"/>
        </w:numPr>
        <w:rPr>
          <w:rFonts w:ascii="Times New Roman" w:hAnsi="Times New Roman"/>
          <w:lang w:val="ru-RU"/>
        </w:rPr>
      </w:pPr>
      <w:r w:rsidRPr="00CD7CDE">
        <w:rPr>
          <w:rFonts w:ascii="Times New Roman" w:hAnsi="Times New Roman"/>
          <w:lang w:val="ru-RU"/>
        </w:rPr>
        <w:t xml:space="preserve">Общеобразовательные </w:t>
      </w:r>
      <w:r w:rsidR="0021054F" w:rsidRPr="00CD7CDE">
        <w:rPr>
          <w:rFonts w:ascii="Times New Roman" w:hAnsi="Times New Roman"/>
          <w:lang w:val="ru-RU"/>
        </w:rPr>
        <w:t>– точно соответствует типу общеобразовательные основные.</w:t>
      </w:r>
    </w:p>
    <w:p w:rsidR="0021054F" w:rsidRPr="000728F5" w:rsidRDefault="0021054F" w:rsidP="00301120">
      <w:pPr>
        <w:pStyle w:val="af6"/>
        <w:numPr>
          <w:ilvl w:val="0"/>
          <w:numId w:val="26"/>
        </w:numPr>
        <w:rPr>
          <w:rFonts w:ascii="Times New Roman" w:hAnsi="Times New Roman"/>
          <w:strike/>
          <w:lang w:val="ru-RU"/>
        </w:rPr>
      </w:pPr>
      <w:r w:rsidRPr="000728F5">
        <w:rPr>
          <w:rFonts w:ascii="Times New Roman" w:hAnsi="Times New Roman"/>
          <w:lang w:val="ru-RU"/>
        </w:rPr>
        <w:t xml:space="preserve">Дополнительного образования детей – </w:t>
      </w:r>
      <w:r w:rsidR="002B465B" w:rsidRPr="000728F5">
        <w:rPr>
          <w:rFonts w:ascii="Times New Roman" w:hAnsi="Times New Roman"/>
          <w:lang w:val="ru-RU"/>
        </w:rPr>
        <w:t xml:space="preserve">точно </w:t>
      </w:r>
      <w:r w:rsidRPr="000728F5">
        <w:rPr>
          <w:rFonts w:ascii="Times New Roman" w:hAnsi="Times New Roman"/>
          <w:lang w:val="ru-RU"/>
        </w:rPr>
        <w:t>соответствуют типу общеобразовательные (дополнительные)</w:t>
      </w:r>
      <w:r w:rsidR="001D6EF4" w:rsidRPr="000728F5">
        <w:rPr>
          <w:rFonts w:ascii="Times New Roman" w:hAnsi="Times New Roman"/>
          <w:lang w:val="ru-RU"/>
        </w:rPr>
        <w:t>.</w:t>
      </w:r>
      <w:r w:rsidRPr="000728F5">
        <w:rPr>
          <w:rFonts w:ascii="Times New Roman" w:hAnsi="Times New Roman"/>
          <w:strike/>
          <w:lang w:val="ru-RU"/>
        </w:rPr>
        <w:t xml:space="preserve"> </w:t>
      </w:r>
    </w:p>
    <w:p w:rsidR="0021054F" w:rsidRPr="00CD7CDE" w:rsidRDefault="0021054F" w:rsidP="00301120">
      <w:pPr>
        <w:pStyle w:val="af6"/>
        <w:numPr>
          <w:ilvl w:val="0"/>
          <w:numId w:val="26"/>
        </w:numPr>
        <w:spacing w:after="120"/>
        <w:ind w:left="1434" w:hanging="357"/>
        <w:rPr>
          <w:rFonts w:ascii="Times New Roman" w:hAnsi="Times New Roman"/>
        </w:rPr>
      </w:pPr>
      <w:proofErr w:type="spellStart"/>
      <w:r w:rsidRPr="00CD7CDE">
        <w:rPr>
          <w:rFonts w:ascii="Times New Roman" w:hAnsi="Times New Roman"/>
        </w:rPr>
        <w:t>Профессиональные</w:t>
      </w:r>
      <w:proofErr w:type="spellEnd"/>
      <w:r w:rsidRPr="00CD7CDE">
        <w:rPr>
          <w:rFonts w:ascii="Times New Roman" w:hAnsi="Times New Roman"/>
        </w:rPr>
        <w:t xml:space="preserve"> – </w:t>
      </w:r>
      <w:proofErr w:type="spellStart"/>
      <w:r w:rsidRPr="00CD7CDE">
        <w:rPr>
          <w:rFonts w:ascii="Times New Roman" w:hAnsi="Times New Roman"/>
        </w:rPr>
        <w:t>относятся</w:t>
      </w:r>
      <w:proofErr w:type="spellEnd"/>
      <w:r w:rsidRPr="00CD7CDE">
        <w:rPr>
          <w:rFonts w:ascii="Times New Roman" w:hAnsi="Times New Roman"/>
        </w:rPr>
        <w:t xml:space="preserve"> к профессиональным ОП</w:t>
      </w:r>
    </w:p>
    <w:p w:rsidR="0021054F" w:rsidRPr="00301120" w:rsidRDefault="0021054F" w:rsidP="00301120">
      <w:pPr>
        <w:numPr>
          <w:ilvl w:val="0"/>
          <w:numId w:val="8"/>
        </w:numPr>
        <w:ind w:left="714" w:hanging="357"/>
      </w:pPr>
      <w:r w:rsidRPr="00301120">
        <w:t>Категория – «Основная» или «Дополнительная»:</w:t>
      </w:r>
    </w:p>
    <w:p w:rsidR="005946D9" w:rsidRPr="00301120" w:rsidRDefault="005946D9" w:rsidP="00301120">
      <w:pPr>
        <w:ind w:left="720"/>
      </w:pPr>
      <w:r w:rsidRPr="00301120">
        <w:t xml:space="preserve">В общеобразовательном учреждении: </w:t>
      </w:r>
    </w:p>
    <w:p w:rsidR="005946D9" w:rsidRPr="000728F5" w:rsidRDefault="005946D9" w:rsidP="004B0BB8">
      <w:pPr>
        <w:pStyle w:val="af6"/>
        <w:numPr>
          <w:ilvl w:val="0"/>
          <w:numId w:val="26"/>
        </w:numPr>
        <w:spacing w:after="120"/>
        <w:ind w:left="1434" w:hanging="357"/>
        <w:rPr>
          <w:rFonts w:ascii="Times New Roman" w:hAnsi="Times New Roman"/>
          <w:lang w:val="ru-RU"/>
        </w:rPr>
      </w:pPr>
      <w:r w:rsidRPr="000728F5">
        <w:rPr>
          <w:rFonts w:ascii="Times New Roman" w:hAnsi="Times New Roman"/>
          <w:lang w:val="ru-RU"/>
        </w:rPr>
        <w:t xml:space="preserve">к категории «Основные» относятся, как правило, общеобразовательные (основные) ОП начального общего, основного общего и среднего (полного) общего образования. </w:t>
      </w:r>
    </w:p>
    <w:p w:rsidR="005946D9" w:rsidRPr="000728F5" w:rsidRDefault="005946D9" w:rsidP="004B0BB8">
      <w:pPr>
        <w:pStyle w:val="af6"/>
        <w:numPr>
          <w:ilvl w:val="0"/>
          <w:numId w:val="26"/>
        </w:numPr>
        <w:spacing w:after="120"/>
        <w:ind w:left="1434" w:hanging="357"/>
        <w:rPr>
          <w:rFonts w:ascii="Times New Roman" w:hAnsi="Times New Roman"/>
          <w:lang w:val="ru-RU"/>
        </w:rPr>
      </w:pPr>
      <w:r w:rsidRPr="000728F5">
        <w:rPr>
          <w:rFonts w:ascii="Times New Roman" w:hAnsi="Times New Roman"/>
          <w:lang w:val="ru-RU"/>
        </w:rPr>
        <w:t>к категории «Дополнительные» относятся некоторые общеобразовательные (основные) ОП начального общего, основного общего и среднего (полного) общего образования, а также общеобразовательные (дополнительные) ОП дополнительного образования.</w:t>
      </w:r>
    </w:p>
    <w:p w:rsidR="005946D9" w:rsidRPr="00301120" w:rsidRDefault="005946D9" w:rsidP="004B0BB8">
      <w:pPr>
        <w:ind w:left="720"/>
      </w:pPr>
      <w:r w:rsidRPr="00301120">
        <w:t xml:space="preserve">В учреждении дополнительного образования детей: </w:t>
      </w:r>
    </w:p>
    <w:p w:rsidR="005946D9" w:rsidRPr="000728F5" w:rsidRDefault="005946D9" w:rsidP="004B0BB8">
      <w:pPr>
        <w:pStyle w:val="af6"/>
        <w:numPr>
          <w:ilvl w:val="0"/>
          <w:numId w:val="26"/>
        </w:numPr>
        <w:spacing w:after="120"/>
        <w:ind w:left="1434" w:hanging="357"/>
        <w:rPr>
          <w:rFonts w:ascii="Times New Roman" w:hAnsi="Times New Roman"/>
          <w:lang w:val="ru-RU"/>
        </w:rPr>
      </w:pPr>
      <w:r w:rsidRPr="000728F5">
        <w:rPr>
          <w:rFonts w:ascii="Times New Roman" w:hAnsi="Times New Roman"/>
          <w:lang w:val="ru-RU"/>
        </w:rPr>
        <w:t xml:space="preserve">к категории «Основные» относятся, как правило, общеобразовательные (дополнительные) ОП дополнительного образования, а также профессиональные. </w:t>
      </w:r>
    </w:p>
    <w:p w:rsidR="005946D9" w:rsidRPr="000728F5" w:rsidRDefault="005946D9" w:rsidP="004B0BB8">
      <w:pPr>
        <w:pStyle w:val="af6"/>
        <w:numPr>
          <w:ilvl w:val="0"/>
          <w:numId w:val="26"/>
        </w:numPr>
        <w:spacing w:after="120"/>
        <w:ind w:left="1434" w:hanging="357"/>
        <w:rPr>
          <w:rFonts w:ascii="Times New Roman" w:hAnsi="Times New Roman"/>
          <w:lang w:val="ru-RU"/>
        </w:rPr>
      </w:pPr>
      <w:r w:rsidRPr="000728F5">
        <w:rPr>
          <w:rFonts w:ascii="Times New Roman" w:hAnsi="Times New Roman"/>
          <w:lang w:val="ru-RU"/>
        </w:rPr>
        <w:t>к категории «Дополнительные» могут относиться ОП всех типов и видов, которые разрешены Лицензией.</w:t>
      </w:r>
    </w:p>
    <w:p w:rsidR="0021054F" w:rsidRPr="00301120" w:rsidRDefault="005946D9" w:rsidP="004B0BB8">
      <w:pPr>
        <w:numPr>
          <w:ilvl w:val="0"/>
          <w:numId w:val="8"/>
        </w:numPr>
        <w:spacing w:after="120"/>
        <w:ind w:left="714" w:hanging="357"/>
      </w:pPr>
      <w:r w:rsidRPr="00301120">
        <w:t>Направленность – характеризует</w:t>
      </w:r>
      <w:r w:rsidR="00E66643" w:rsidRPr="00301120">
        <w:t xml:space="preserve"> ОП как</w:t>
      </w:r>
      <w:r w:rsidRPr="00301120">
        <w:t xml:space="preserve"> тематическую, предметную, </w:t>
      </w:r>
      <w:r w:rsidR="00E66643" w:rsidRPr="00301120">
        <w:t>компенсирующую, либо коррекционно-развивающую.</w:t>
      </w:r>
    </w:p>
    <w:p w:rsidR="005946D9" w:rsidRPr="00301120" w:rsidRDefault="005946D9" w:rsidP="004B0BB8">
      <w:pPr>
        <w:numPr>
          <w:ilvl w:val="0"/>
          <w:numId w:val="8"/>
        </w:numPr>
        <w:spacing w:after="240"/>
        <w:ind w:left="714" w:hanging="357"/>
      </w:pPr>
      <w:r w:rsidRPr="00301120">
        <w:t>Нормативный срок освоения</w:t>
      </w:r>
      <w:r w:rsidR="00E66643" w:rsidRPr="00301120">
        <w:t xml:space="preserve"> – срок освоения образовательной программы.</w:t>
      </w:r>
    </w:p>
    <w:p w:rsidR="00AF2A33" w:rsidRDefault="00DA2823" w:rsidP="005A6DBC">
      <w:pPr>
        <w:pStyle w:val="4"/>
        <w:jc w:val="center"/>
      </w:pPr>
      <w:bookmarkStart w:id="35" w:name="_Toc396036169"/>
      <w:r w:rsidRPr="005A6DBC">
        <w:t>У</w:t>
      </w:r>
      <w:r w:rsidR="00AF2A33" w:rsidRPr="005A6DBC">
        <w:t>чебны</w:t>
      </w:r>
      <w:r w:rsidRPr="005A6DBC">
        <w:t>е</w:t>
      </w:r>
      <w:r>
        <w:t xml:space="preserve"> планы</w:t>
      </w:r>
      <w:r w:rsidR="002D26BA">
        <w:t xml:space="preserve"> для </w:t>
      </w:r>
      <w:r w:rsidR="004A130C">
        <w:t>общеобразовательных</w:t>
      </w:r>
      <w:r w:rsidR="004A130C" w:rsidRPr="004A130C">
        <w:t xml:space="preserve"> </w:t>
      </w:r>
      <w:r w:rsidR="002D26BA">
        <w:t>ОП</w:t>
      </w:r>
      <w:bookmarkEnd w:id="35"/>
    </w:p>
    <w:p w:rsidR="000728F5" w:rsidRDefault="007A599C" w:rsidP="005A6DBC">
      <w:pPr>
        <w:spacing w:after="120"/>
        <w:ind w:firstLine="709"/>
        <w:jc w:val="both"/>
      </w:pPr>
      <w:r w:rsidRPr="005A6DBC">
        <w:t xml:space="preserve">После ввода образовательных программ, следует </w:t>
      </w:r>
      <w:r w:rsidR="005A6DBC">
        <w:t>для</w:t>
      </w:r>
      <w:r w:rsidRPr="005A6DBC">
        <w:t xml:space="preserve"> каждой ОП добавить учебный план. </w:t>
      </w:r>
      <w:r w:rsidR="000728F5" w:rsidRPr="00041FD7">
        <w:t>Нормативно-правовой основой для разработки учебного плана общеобразовательного учреждения является базисный учебный план</w:t>
      </w:r>
      <w:r w:rsidR="00041FD7">
        <w:t>.</w:t>
      </w:r>
      <w:r w:rsidR="000728F5" w:rsidRPr="00041FD7">
        <w:t xml:space="preserve"> В учебном плане ОУ должны быть отражены основные показатели базисного учебного плана: все учебные предметы, недельное распределение часов по предметам, предельно допустимая аудиторная нагрузка.</w:t>
      </w:r>
      <w:r w:rsidR="00041FD7">
        <w:t xml:space="preserve"> Поэтому основным способом создания УП является использование шаблонов, содержащихся в приложении «Готовые шаблоны БУП».</w:t>
      </w:r>
    </w:p>
    <w:p w:rsidR="00F957B3" w:rsidRPr="00EA69A9" w:rsidRDefault="00F957B3" w:rsidP="005A6DBC">
      <w:pPr>
        <w:rPr>
          <w:u w:val="single"/>
        </w:rPr>
      </w:pPr>
      <w:r w:rsidRPr="00EA69A9">
        <w:rPr>
          <w:u w:val="single"/>
        </w:rPr>
        <w:t xml:space="preserve">Для </w:t>
      </w:r>
      <w:r w:rsidR="005A6DBC" w:rsidRPr="00EA69A9">
        <w:rPr>
          <w:u w:val="single"/>
        </w:rPr>
        <w:t xml:space="preserve">добавления УП с </w:t>
      </w:r>
      <w:r w:rsidRPr="00EA69A9">
        <w:rPr>
          <w:u w:val="single"/>
        </w:rPr>
        <w:t>использовани</w:t>
      </w:r>
      <w:r w:rsidR="005A6DBC" w:rsidRPr="00EA69A9">
        <w:rPr>
          <w:u w:val="single"/>
        </w:rPr>
        <w:t>ем</w:t>
      </w:r>
      <w:r w:rsidRPr="00EA69A9">
        <w:rPr>
          <w:u w:val="single"/>
        </w:rPr>
        <w:t xml:space="preserve"> готового шаблона БУП</w:t>
      </w:r>
    </w:p>
    <w:p w:rsidR="002F6B9F" w:rsidRPr="002F6B9F" w:rsidRDefault="002F6B9F" w:rsidP="00A40E6A">
      <w:pPr>
        <w:pStyle w:val="-0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F6B9F">
        <w:rPr>
          <w:rFonts w:ascii="Times New Roman" w:hAnsi="Times New Roman"/>
          <w:sz w:val="24"/>
          <w:szCs w:val="24"/>
        </w:rPr>
        <w:t>Выделите в дереве объектов образовательную программу, для которой создаётся учебный план.</w:t>
      </w:r>
    </w:p>
    <w:p w:rsidR="002F6B9F" w:rsidRPr="002F6B9F" w:rsidRDefault="002F6B9F" w:rsidP="00A40E6A">
      <w:pPr>
        <w:pStyle w:val="-0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F6B9F">
        <w:rPr>
          <w:rFonts w:ascii="Times New Roman" w:hAnsi="Times New Roman"/>
          <w:sz w:val="24"/>
          <w:szCs w:val="24"/>
        </w:rPr>
        <w:t xml:space="preserve">Выполните щелчок на кнопку </w:t>
      </w:r>
      <w:r w:rsidRPr="00A40E6A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159435" cy="240521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58" cy="24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B9F">
        <w:rPr>
          <w:rFonts w:ascii="Times New Roman" w:hAnsi="Times New Roman"/>
          <w:sz w:val="24"/>
          <w:szCs w:val="24"/>
        </w:rPr>
        <w:t xml:space="preserve">, при этом откроется окно со списком готовых шаблонов БУП (рис. </w:t>
      </w:r>
      <w:r>
        <w:rPr>
          <w:rFonts w:ascii="Times New Roman" w:hAnsi="Times New Roman"/>
          <w:sz w:val="24"/>
          <w:szCs w:val="24"/>
        </w:rPr>
        <w:t>5</w:t>
      </w:r>
      <w:r w:rsidRPr="002F6B9F">
        <w:rPr>
          <w:rFonts w:ascii="Times New Roman" w:hAnsi="Times New Roman"/>
          <w:sz w:val="24"/>
          <w:szCs w:val="24"/>
        </w:rPr>
        <w:t>).</w:t>
      </w:r>
    </w:p>
    <w:p w:rsidR="002F6B9F" w:rsidRPr="002F6B9F" w:rsidRDefault="002F6B9F" w:rsidP="003E5A5E">
      <w:pPr>
        <w:spacing w:before="120" w:after="120"/>
        <w:ind w:left="720"/>
        <w:jc w:val="center"/>
      </w:pPr>
      <w:r w:rsidRPr="002F6B9F">
        <w:rPr>
          <w:noProof/>
        </w:rPr>
        <w:lastRenderedPageBreak/>
        <w:drawing>
          <wp:inline distT="0" distB="0" distL="0" distR="0">
            <wp:extent cx="4542117" cy="30136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95" cy="301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9F" w:rsidRPr="003E5A5E" w:rsidRDefault="002F6B9F" w:rsidP="00A40E6A">
      <w:pPr>
        <w:pStyle w:val="-1"/>
        <w:spacing w:before="0" w:after="0"/>
        <w:ind w:left="720"/>
      </w:pPr>
      <w:r w:rsidRPr="003E5A5E">
        <w:t>Рис. 5. Окно выбора учебного плана</w:t>
      </w:r>
    </w:p>
    <w:p w:rsidR="002F6B9F" w:rsidRPr="002F6B9F" w:rsidRDefault="002F6B9F" w:rsidP="00A40E6A">
      <w:pPr>
        <w:pStyle w:val="-0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F6B9F">
        <w:rPr>
          <w:rFonts w:ascii="Times New Roman" w:hAnsi="Times New Roman"/>
          <w:sz w:val="24"/>
          <w:szCs w:val="24"/>
        </w:rPr>
        <w:t>Выберите шаблон и щелкните на кнопку «</w:t>
      </w:r>
      <w:r w:rsidRPr="00A40E6A">
        <w:rPr>
          <w:rFonts w:ascii="Times New Roman" w:hAnsi="Times New Roman"/>
          <w:sz w:val="24"/>
          <w:szCs w:val="24"/>
        </w:rPr>
        <w:t>Скопировать</w:t>
      </w:r>
      <w:r w:rsidRPr="002F6B9F">
        <w:rPr>
          <w:rFonts w:ascii="Times New Roman" w:hAnsi="Times New Roman"/>
          <w:sz w:val="24"/>
          <w:szCs w:val="24"/>
        </w:rPr>
        <w:t>».</w:t>
      </w:r>
    </w:p>
    <w:p w:rsidR="002F6B9F" w:rsidRPr="000E5F34" w:rsidRDefault="002F6B9F" w:rsidP="00A40E6A">
      <w:pPr>
        <w:spacing w:before="120" w:after="120"/>
        <w:ind w:firstLine="709"/>
        <w:jc w:val="both"/>
      </w:pPr>
      <w:r w:rsidRPr="000E5F34">
        <w:t>В результате в дереве объектов появляется учебный план со стандартным названием, соответствующим названию выбранного шаблона</w:t>
      </w:r>
      <w:r w:rsidR="002E79D4">
        <w:t>.</w:t>
      </w:r>
      <w:r w:rsidR="003E5A5E" w:rsidRPr="000E5F34">
        <w:t xml:space="preserve"> </w:t>
      </w:r>
      <w:r w:rsidR="00F527CD">
        <w:t>Составляющими учебного плана</w:t>
      </w:r>
      <w:r w:rsidR="002E79D4" w:rsidRPr="002F6B9F">
        <w:t xml:space="preserve"> </w:t>
      </w:r>
      <w:r w:rsidR="00F527CD">
        <w:t>являются</w:t>
      </w:r>
      <w:r w:rsidR="002E79D4" w:rsidRPr="002F6B9F">
        <w:t xml:space="preserve"> учебные компоненты: Федеральн</w:t>
      </w:r>
      <w:r w:rsidR="002E79D4">
        <w:t>ый</w:t>
      </w:r>
      <w:r w:rsidR="002E79D4" w:rsidRPr="002F6B9F">
        <w:t xml:space="preserve"> компонен</w:t>
      </w:r>
      <w:r w:rsidR="002E79D4">
        <w:t>т</w:t>
      </w:r>
      <w:r w:rsidR="002E79D4" w:rsidRPr="002F6B9F">
        <w:t xml:space="preserve">, </w:t>
      </w:r>
      <w:r w:rsidR="00260BD3">
        <w:t>Региональный и к</w:t>
      </w:r>
      <w:r w:rsidR="002E79D4">
        <w:t>омпонент</w:t>
      </w:r>
      <w:r w:rsidR="002E79D4" w:rsidRPr="002F6B9F">
        <w:t xml:space="preserve"> ОУ, а также этапы обучения</w:t>
      </w:r>
      <w:r w:rsidR="002E79D4">
        <w:t>: 5 – 9 параллель</w:t>
      </w:r>
      <w:r w:rsidR="002E79D4" w:rsidRPr="002F6B9F">
        <w:t xml:space="preserve"> </w:t>
      </w:r>
      <w:r w:rsidR="003E5A5E" w:rsidRPr="000E5F34">
        <w:t>(рис 6).</w:t>
      </w:r>
    </w:p>
    <w:p w:rsidR="002F6B9F" w:rsidRDefault="0094488E" w:rsidP="00A40E6A">
      <w:pPr>
        <w:spacing w:after="120"/>
        <w:jc w:val="center"/>
      </w:pPr>
      <w:r>
        <w:rPr>
          <w:noProof/>
        </w:rPr>
        <w:drawing>
          <wp:inline distT="0" distB="0" distL="0" distR="0">
            <wp:extent cx="6471285" cy="253682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5E" w:rsidRPr="003E5A5E" w:rsidRDefault="003E5A5E" w:rsidP="003E5A5E">
      <w:pPr>
        <w:pStyle w:val="-1"/>
        <w:spacing w:before="0"/>
        <w:ind w:left="720"/>
      </w:pPr>
      <w:r w:rsidRPr="003E5A5E">
        <w:t xml:space="preserve">Рис. </w:t>
      </w:r>
      <w:r>
        <w:t>6</w:t>
      </w:r>
      <w:r w:rsidRPr="003E5A5E">
        <w:t xml:space="preserve">. </w:t>
      </w:r>
      <w:r w:rsidR="002E79D4">
        <w:t>Структура УП, созданного на основе шаблона БУП</w:t>
      </w:r>
    </w:p>
    <w:p w:rsidR="002F6B9F" w:rsidRDefault="00853732" w:rsidP="00853732">
      <w:pPr>
        <w:spacing w:after="120"/>
        <w:ind w:firstLine="709"/>
        <w:jc w:val="both"/>
      </w:pPr>
      <w:r>
        <w:t xml:space="preserve">Из шаблона копируется также нагрузка учебного плана. Чтобы открыть таблицу нагрузки нужно, выделив учебный план, выполнить щелчок на командную кнопку «Нагрузка учебного плана» (см. рис 6). Вид таблицы нагрузки </w:t>
      </w:r>
      <w:r w:rsidR="00806F5F">
        <w:t xml:space="preserve">для </w:t>
      </w:r>
      <w:r>
        <w:t xml:space="preserve">УП </w:t>
      </w:r>
      <w:r w:rsidR="00806F5F">
        <w:t>«</w:t>
      </w:r>
      <w:r>
        <w:t>представлен на рис 7.</w:t>
      </w:r>
    </w:p>
    <w:p w:rsidR="00853732" w:rsidRDefault="0094488E" w:rsidP="00A40E6A">
      <w:pPr>
        <w:spacing w:after="120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5971199" cy="423573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702" cy="423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E6A" w:rsidRPr="00A40E6A" w:rsidRDefault="00A40E6A" w:rsidP="00A40E6A">
      <w:pPr>
        <w:spacing w:after="120"/>
        <w:ind w:firstLine="709"/>
        <w:jc w:val="center"/>
      </w:pPr>
      <w:r w:rsidRPr="00A40E6A">
        <w:t>Рис 7 Таблица нагрузки учебного плана</w:t>
      </w:r>
    </w:p>
    <w:p w:rsidR="005A6DBC" w:rsidRPr="005A6DBC" w:rsidRDefault="00367A4A" w:rsidP="005A6DBC">
      <w:pPr>
        <w:spacing w:after="120"/>
        <w:ind w:firstLine="709"/>
        <w:jc w:val="both"/>
      </w:pPr>
      <w:r>
        <w:t>При использовании готового шаблона БУП</w:t>
      </w:r>
      <w:r w:rsidR="005A6DBC" w:rsidRPr="005A6DBC">
        <w:t xml:space="preserve"> получ</w:t>
      </w:r>
      <w:r>
        <w:t>ается</w:t>
      </w:r>
      <w:r w:rsidR="005A6DBC" w:rsidRPr="005A6DBC">
        <w:t xml:space="preserve"> фактически готовый учебный план, </w:t>
      </w:r>
      <w:r>
        <w:t>в котором не введены только предметы и нагрузка для "Регионального и к</w:t>
      </w:r>
      <w:r w:rsidR="005A6DBC" w:rsidRPr="005A6DBC">
        <w:t>омпонента ОУ</w:t>
      </w:r>
      <w:r>
        <w:t>"</w:t>
      </w:r>
      <w:r w:rsidR="005A6DBC" w:rsidRPr="005A6DBC">
        <w:t xml:space="preserve">, </w:t>
      </w:r>
      <w:r>
        <w:t>это</w:t>
      </w:r>
      <w:r w:rsidR="005A6DBC" w:rsidRPr="005A6DBC">
        <w:t xml:space="preserve"> Вы должны сформировать сами.</w:t>
      </w:r>
      <w:r>
        <w:t xml:space="preserve"> В случае необходимости план, созданный на основе шаблона можно отредактировать. Способы редактирования учебного плана описаны ниже.</w:t>
      </w:r>
    </w:p>
    <w:p w:rsidR="004279A6" w:rsidRPr="00036AA8" w:rsidRDefault="004279A6" w:rsidP="00F05DD3">
      <w:pPr>
        <w:pStyle w:val="-0"/>
        <w:spacing w:after="120"/>
        <w:rPr>
          <w:sz w:val="24"/>
          <w:szCs w:val="24"/>
          <w:u w:val="single"/>
        </w:rPr>
      </w:pPr>
      <w:r w:rsidRPr="00036AA8">
        <w:rPr>
          <w:sz w:val="24"/>
          <w:szCs w:val="24"/>
          <w:u w:val="single"/>
        </w:rPr>
        <w:t>Редактирование списка предметов</w:t>
      </w:r>
    </w:p>
    <w:p w:rsidR="004279A6" w:rsidRPr="00036AA8" w:rsidRDefault="004279A6" w:rsidP="004279A6">
      <w:pPr>
        <w:pStyle w:val="-0"/>
        <w:rPr>
          <w:spacing w:val="-4"/>
          <w:sz w:val="24"/>
          <w:szCs w:val="24"/>
        </w:rPr>
      </w:pPr>
      <w:r w:rsidRPr="00036AA8">
        <w:rPr>
          <w:spacing w:val="-4"/>
          <w:sz w:val="24"/>
          <w:szCs w:val="24"/>
        </w:rPr>
        <w:t xml:space="preserve">Если в дереве объектов выделить Федеральный компонент, то можно увидеть список предметов, </w:t>
      </w:r>
      <w:r w:rsidR="00EA69A9" w:rsidRPr="00EA69A9">
        <w:rPr>
          <w:spacing w:val="-4"/>
          <w:sz w:val="24"/>
          <w:szCs w:val="24"/>
        </w:rPr>
        <w:t>часы для которых выделяются</w:t>
      </w:r>
      <w:r w:rsidR="00EA69A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36AA8">
        <w:rPr>
          <w:spacing w:val="-4"/>
          <w:sz w:val="24"/>
          <w:szCs w:val="24"/>
        </w:rPr>
        <w:t xml:space="preserve">в рамках данного компонента (рис. </w:t>
      </w:r>
      <w:r w:rsidR="00F05DD3">
        <w:rPr>
          <w:spacing w:val="-4"/>
          <w:sz w:val="24"/>
          <w:szCs w:val="24"/>
        </w:rPr>
        <w:t>8</w:t>
      </w:r>
      <w:r w:rsidRPr="00036AA8">
        <w:rPr>
          <w:spacing w:val="-4"/>
          <w:sz w:val="24"/>
          <w:szCs w:val="24"/>
        </w:rPr>
        <w:t>).</w:t>
      </w:r>
    </w:p>
    <w:p w:rsidR="004279A6" w:rsidRPr="00036AA8" w:rsidRDefault="00036AA8" w:rsidP="004279A6">
      <w:pPr>
        <w:spacing w:before="120"/>
        <w:jc w:val="center"/>
        <w:rPr>
          <w:b/>
        </w:rPr>
      </w:pPr>
      <w:r w:rsidRPr="00036AA8">
        <w:rPr>
          <w:noProof/>
        </w:rPr>
        <w:drawing>
          <wp:inline distT="0" distB="0" distL="0" distR="0">
            <wp:extent cx="5834462" cy="2699032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92" cy="269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A6" w:rsidRPr="0037763C" w:rsidRDefault="00F05DD3" w:rsidP="004279A6">
      <w:pPr>
        <w:pStyle w:val="-1"/>
      </w:pPr>
      <w:r w:rsidRPr="0037763C">
        <w:t>Рис. 8</w:t>
      </w:r>
      <w:r w:rsidR="004279A6" w:rsidRPr="0037763C">
        <w:t xml:space="preserve"> Список предметов Федерального компонента</w:t>
      </w:r>
    </w:p>
    <w:p w:rsidR="004279A6" w:rsidRPr="00036AA8" w:rsidRDefault="004279A6" w:rsidP="004279A6">
      <w:pPr>
        <w:pStyle w:val="-0"/>
        <w:rPr>
          <w:sz w:val="24"/>
          <w:szCs w:val="24"/>
        </w:rPr>
      </w:pPr>
      <w:r w:rsidRPr="00036AA8">
        <w:rPr>
          <w:sz w:val="24"/>
          <w:szCs w:val="24"/>
        </w:rPr>
        <w:lastRenderedPageBreak/>
        <w:t xml:space="preserve">При необходимости этот список можно отредактировать. Для этого достаточно выполнить щелчок на кнопку </w:t>
      </w:r>
      <w:r w:rsidR="00182AC5" w:rsidRPr="00036AA8">
        <w:rPr>
          <w:noProof/>
          <w:position w:val="-4"/>
          <w:sz w:val="24"/>
          <w:szCs w:val="24"/>
        </w:rPr>
        <w:drawing>
          <wp:inline distT="0" distB="0" distL="0" distR="0">
            <wp:extent cx="134777" cy="159282"/>
            <wp:effectExtent l="19050" t="19050" r="17780" b="1270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3" cy="16012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36AA8">
        <w:rPr>
          <w:sz w:val="24"/>
          <w:szCs w:val="24"/>
        </w:rPr>
        <w:t xml:space="preserve"> в карточке</w:t>
      </w:r>
      <w:r w:rsidR="001F3244">
        <w:rPr>
          <w:rFonts w:asciiTheme="minorHAnsi" w:hAnsiTheme="minorHAnsi"/>
          <w:sz w:val="24"/>
          <w:szCs w:val="24"/>
        </w:rPr>
        <w:t xml:space="preserve"> </w:t>
      </w:r>
      <w:r w:rsidR="001F3244" w:rsidRPr="001F3244">
        <w:rPr>
          <w:sz w:val="24"/>
          <w:szCs w:val="24"/>
        </w:rPr>
        <w:t>(см рис. 8)</w:t>
      </w:r>
      <w:r w:rsidRPr="00036AA8">
        <w:rPr>
          <w:sz w:val="24"/>
          <w:szCs w:val="24"/>
        </w:rPr>
        <w:t xml:space="preserve">. При этом откроется окно «Предмет» (рис. </w:t>
      </w:r>
      <w:r w:rsidR="001F3244">
        <w:rPr>
          <w:rFonts w:asciiTheme="minorHAnsi" w:hAnsiTheme="minorHAnsi"/>
          <w:sz w:val="24"/>
          <w:szCs w:val="24"/>
        </w:rPr>
        <w:t>9</w:t>
      </w:r>
      <w:r w:rsidRPr="00036AA8">
        <w:rPr>
          <w:sz w:val="24"/>
          <w:szCs w:val="24"/>
        </w:rPr>
        <w:t>), в правой части которого содержится список всех предметов (из приложения «Предметы»), а в левой – список предметов, добавленных в компонент.</w:t>
      </w:r>
    </w:p>
    <w:p w:rsidR="004279A6" w:rsidRPr="00036AA8" w:rsidRDefault="00182AC5" w:rsidP="00EA69A9">
      <w:pPr>
        <w:spacing w:after="120"/>
        <w:jc w:val="center"/>
      </w:pPr>
      <w:r w:rsidRPr="00036AA8">
        <w:rPr>
          <w:noProof/>
        </w:rPr>
        <w:drawing>
          <wp:inline distT="0" distB="0" distL="0" distR="0">
            <wp:extent cx="4790276" cy="312746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42" cy="31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A6" w:rsidRPr="00EA69A9" w:rsidRDefault="004279A6" w:rsidP="004279A6">
      <w:pPr>
        <w:pStyle w:val="-1"/>
      </w:pPr>
      <w:r w:rsidRPr="00EA69A9">
        <w:t xml:space="preserve">Рис. </w:t>
      </w:r>
      <w:r w:rsidR="001F3244" w:rsidRPr="00EA69A9">
        <w:t>9</w:t>
      </w:r>
      <w:r w:rsidRPr="00EA69A9">
        <w:t xml:space="preserve"> Окно выбора предметов</w:t>
      </w:r>
      <w:r w:rsidR="00EA69A9" w:rsidRPr="00EA69A9">
        <w:t xml:space="preserve"> в учебный компонент</w:t>
      </w:r>
    </w:p>
    <w:p w:rsidR="004279A6" w:rsidRPr="00036AA8" w:rsidRDefault="004279A6" w:rsidP="004279A6">
      <w:pPr>
        <w:pStyle w:val="-0"/>
        <w:spacing w:line="300" w:lineRule="exact"/>
        <w:rPr>
          <w:sz w:val="24"/>
          <w:szCs w:val="24"/>
        </w:rPr>
      </w:pPr>
      <w:r w:rsidRPr="00036AA8">
        <w:rPr>
          <w:sz w:val="24"/>
          <w:szCs w:val="24"/>
        </w:rPr>
        <w:t xml:space="preserve">Используя стрелки переноса, можно отредактировать список добавленных </w:t>
      </w:r>
      <w:r w:rsidR="00011312" w:rsidRPr="00011312">
        <w:rPr>
          <w:sz w:val="24"/>
          <w:szCs w:val="24"/>
        </w:rPr>
        <w:t>в компонент</w:t>
      </w:r>
      <w:r w:rsidR="00011312">
        <w:rPr>
          <w:rFonts w:asciiTheme="minorHAnsi" w:hAnsiTheme="minorHAnsi"/>
          <w:sz w:val="24"/>
          <w:szCs w:val="24"/>
        </w:rPr>
        <w:t xml:space="preserve"> </w:t>
      </w:r>
      <w:r w:rsidRPr="00036AA8">
        <w:rPr>
          <w:sz w:val="24"/>
          <w:szCs w:val="24"/>
        </w:rPr>
        <w:t>предметов.</w:t>
      </w:r>
    </w:p>
    <w:p w:rsidR="004279A6" w:rsidRPr="001F3244" w:rsidRDefault="004279A6" w:rsidP="004279A6">
      <w:pPr>
        <w:pStyle w:val="-0"/>
        <w:spacing w:line="300" w:lineRule="exact"/>
        <w:rPr>
          <w:spacing w:val="-4"/>
          <w:sz w:val="24"/>
          <w:szCs w:val="24"/>
          <w:u w:val="single"/>
        </w:rPr>
      </w:pPr>
      <w:r w:rsidRPr="001F3244">
        <w:rPr>
          <w:spacing w:val="-4"/>
          <w:sz w:val="24"/>
          <w:szCs w:val="24"/>
          <w:u w:val="single"/>
        </w:rPr>
        <w:t>Добавление нового компонента и создание для него списка предметов</w:t>
      </w:r>
    </w:p>
    <w:p w:rsidR="004279A6" w:rsidRPr="00036AA8" w:rsidRDefault="004279A6" w:rsidP="004279A6">
      <w:pPr>
        <w:pStyle w:val="-0"/>
        <w:spacing w:line="300" w:lineRule="exact"/>
        <w:rPr>
          <w:spacing w:val="-6"/>
          <w:sz w:val="24"/>
          <w:szCs w:val="24"/>
        </w:rPr>
      </w:pPr>
      <w:r w:rsidRPr="00036AA8">
        <w:rPr>
          <w:spacing w:val="-6"/>
          <w:sz w:val="24"/>
          <w:szCs w:val="24"/>
        </w:rPr>
        <w:t>В баз</w:t>
      </w:r>
      <w:r w:rsidR="001F3244" w:rsidRPr="001F3244">
        <w:rPr>
          <w:spacing w:val="-6"/>
          <w:sz w:val="24"/>
          <w:szCs w:val="24"/>
        </w:rPr>
        <w:t>исн</w:t>
      </w:r>
      <w:r w:rsidRPr="00036AA8">
        <w:rPr>
          <w:spacing w:val="-6"/>
          <w:sz w:val="24"/>
          <w:szCs w:val="24"/>
        </w:rPr>
        <w:t>ых учебных планах список предметов Регионального компонента и компонента ОУ не сформирован, поэтому необходимо создать его самостоятельно.</w:t>
      </w:r>
    </w:p>
    <w:p w:rsidR="004279A6" w:rsidRPr="00036AA8" w:rsidRDefault="004279A6" w:rsidP="001F3244">
      <w:pPr>
        <w:pStyle w:val="-0"/>
        <w:spacing w:after="120" w:line="300" w:lineRule="exact"/>
        <w:rPr>
          <w:sz w:val="24"/>
          <w:szCs w:val="24"/>
        </w:rPr>
      </w:pPr>
      <w:r w:rsidRPr="00036AA8">
        <w:rPr>
          <w:sz w:val="24"/>
          <w:szCs w:val="24"/>
        </w:rPr>
        <w:t xml:space="preserve">Для добавления Регионального </w:t>
      </w:r>
      <w:r w:rsidR="001F3244">
        <w:rPr>
          <w:rFonts w:asciiTheme="minorHAnsi" w:hAnsiTheme="minorHAnsi"/>
          <w:sz w:val="24"/>
          <w:szCs w:val="24"/>
        </w:rPr>
        <w:t xml:space="preserve">и </w:t>
      </w:r>
      <w:r w:rsidRPr="00036AA8">
        <w:rPr>
          <w:sz w:val="24"/>
          <w:szCs w:val="24"/>
        </w:rPr>
        <w:t>компонента</w:t>
      </w:r>
      <w:r w:rsidR="001F3244">
        <w:rPr>
          <w:rFonts w:asciiTheme="minorHAnsi" w:hAnsiTheme="minorHAnsi"/>
          <w:sz w:val="24"/>
          <w:szCs w:val="24"/>
        </w:rPr>
        <w:t xml:space="preserve"> </w:t>
      </w:r>
      <w:r w:rsidR="001F3244" w:rsidRPr="001F3244">
        <w:rPr>
          <w:sz w:val="24"/>
          <w:szCs w:val="24"/>
        </w:rPr>
        <w:t>ОУ</w:t>
      </w:r>
      <w:r w:rsidRPr="00036AA8">
        <w:rPr>
          <w:sz w:val="24"/>
          <w:szCs w:val="24"/>
        </w:rPr>
        <w:t>:</w:t>
      </w:r>
    </w:p>
    <w:p w:rsidR="004279A6" w:rsidRPr="00036AA8" w:rsidRDefault="004279A6" w:rsidP="001F3244">
      <w:pPr>
        <w:pStyle w:val="-0"/>
        <w:numPr>
          <w:ilvl w:val="0"/>
          <w:numId w:val="27"/>
        </w:numPr>
        <w:spacing w:line="300" w:lineRule="exact"/>
        <w:rPr>
          <w:sz w:val="24"/>
          <w:szCs w:val="24"/>
        </w:rPr>
      </w:pPr>
      <w:r w:rsidRPr="00036AA8">
        <w:rPr>
          <w:sz w:val="24"/>
          <w:szCs w:val="24"/>
        </w:rPr>
        <w:t>выполните правый щелчок в дереве объектов на учебный план, для которого добавляется учебный компонент;</w:t>
      </w:r>
    </w:p>
    <w:p w:rsidR="004279A6" w:rsidRPr="00036AA8" w:rsidRDefault="004279A6" w:rsidP="001F3244">
      <w:pPr>
        <w:pStyle w:val="-0"/>
        <w:numPr>
          <w:ilvl w:val="0"/>
          <w:numId w:val="27"/>
        </w:numPr>
        <w:spacing w:line="300" w:lineRule="exact"/>
        <w:rPr>
          <w:sz w:val="24"/>
          <w:szCs w:val="24"/>
        </w:rPr>
      </w:pPr>
      <w:r w:rsidRPr="00036AA8">
        <w:rPr>
          <w:sz w:val="24"/>
          <w:szCs w:val="24"/>
        </w:rPr>
        <w:t xml:space="preserve">в появившемся меню выберите команду </w:t>
      </w:r>
      <w:r w:rsidRPr="001F3244">
        <w:rPr>
          <w:sz w:val="24"/>
          <w:szCs w:val="24"/>
        </w:rPr>
        <w:t>«Добавить» - «Учебный компонент»;</w:t>
      </w:r>
    </w:p>
    <w:p w:rsidR="001F3244" w:rsidRPr="001F3244" w:rsidRDefault="004279A6" w:rsidP="001F3244">
      <w:pPr>
        <w:pStyle w:val="-0"/>
        <w:numPr>
          <w:ilvl w:val="0"/>
          <w:numId w:val="27"/>
        </w:numPr>
        <w:spacing w:line="300" w:lineRule="exact"/>
        <w:rPr>
          <w:sz w:val="24"/>
          <w:szCs w:val="24"/>
        </w:rPr>
      </w:pPr>
      <w:r w:rsidRPr="00036AA8">
        <w:rPr>
          <w:sz w:val="24"/>
          <w:szCs w:val="24"/>
        </w:rPr>
        <w:t xml:space="preserve">выделив вновь созданный учебный компонент в «дереве», введите название </w:t>
      </w:r>
      <w:r w:rsidR="001F3244">
        <w:rPr>
          <w:rFonts w:asciiTheme="minorHAnsi" w:hAnsiTheme="minorHAnsi"/>
          <w:sz w:val="24"/>
          <w:szCs w:val="24"/>
        </w:rPr>
        <w:t>"</w:t>
      </w:r>
      <w:r w:rsidRPr="00036AA8">
        <w:rPr>
          <w:sz w:val="24"/>
          <w:szCs w:val="24"/>
        </w:rPr>
        <w:t>Региональный и компонент ОУ</w:t>
      </w:r>
      <w:r w:rsidR="001F3244">
        <w:rPr>
          <w:rFonts w:asciiTheme="minorHAnsi" w:hAnsiTheme="minorHAnsi"/>
          <w:sz w:val="24"/>
          <w:szCs w:val="24"/>
        </w:rPr>
        <w:t>"</w:t>
      </w:r>
      <w:r w:rsidRPr="00036AA8">
        <w:rPr>
          <w:sz w:val="24"/>
          <w:szCs w:val="24"/>
        </w:rPr>
        <w:t xml:space="preserve">. </w:t>
      </w:r>
    </w:p>
    <w:p w:rsidR="004279A6" w:rsidRDefault="004279A6" w:rsidP="001F3244">
      <w:pPr>
        <w:pStyle w:val="-0"/>
        <w:spacing w:before="120" w:after="120" w:line="300" w:lineRule="exact"/>
        <w:rPr>
          <w:rFonts w:asciiTheme="minorHAnsi" w:hAnsiTheme="minorHAnsi"/>
          <w:spacing w:val="-6"/>
          <w:sz w:val="24"/>
          <w:szCs w:val="24"/>
        </w:rPr>
      </w:pPr>
      <w:r w:rsidRPr="001F3244">
        <w:rPr>
          <w:spacing w:val="-6"/>
          <w:sz w:val="24"/>
          <w:szCs w:val="24"/>
        </w:rPr>
        <w:t>Для вновь созданного к</w:t>
      </w:r>
      <w:r w:rsidR="001F3244" w:rsidRPr="001F3244">
        <w:rPr>
          <w:spacing w:val="-6"/>
          <w:sz w:val="24"/>
          <w:szCs w:val="24"/>
        </w:rPr>
        <w:t>омпонента список предметов пуст, его нужно сформировать описанным выше способом</w:t>
      </w:r>
      <w:r w:rsidR="00F84AED" w:rsidRPr="00F84AED">
        <w:rPr>
          <w:spacing w:val="-6"/>
          <w:sz w:val="24"/>
          <w:szCs w:val="24"/>
        </w:rPr>
        <w:t xml:space="preserve"> (см. рис. 9)</w:t>
      </w:r>
      <w:r w:rsidR="001F3244" w:rsidRPr="001F3244">
        <w:rPr>
          <w:spacing w:val="-6"/>
          <w:sz w:val="24"/>
          <w:szCs w:val="24"/>
        </w:rPr>
        <w:t>.</w:t>
      </w:r>
    </w:p>
    <w:p w:rsidR="0058483F" w:rsidRPr="0037763C" w:rsidRDefault="0058483F" w:rsidP="0058483F">
      <w:pPr>
        <w:pStyle w:val="-0"/>
        <w:spacing w:line="300" w:lineRule="exact"/>
        <w:rPr>
          <w:spacing w:val="-4"/>
          <w:sz w:val="24"/>
          <w:szCs w:val="24"/>
          <w:u w:val="single"/>
        </w:rPr>
      </w:pPr>
      <w:r w:rsidRPr="0037763C">
        <w:rPr>
          <w:spacing w:val="-4"/>
          <w:sz w:val="24"/>
          <w:szCs w:val="24"/>
          <w:u w:val="single"/>
        </w:rPr>
        <w:t>Продолжительность этапа обучения</w:t>
      </w:r>
    </w:p>
    <w:p w:rsidR="0058483F" w:rsidRPr="00036AA8" w:rsidRDefault="0058483F" w:rsidP="0058483F">
      <w:pPr>
        <w:pStyle w:val="-0"/>
        <w:rPr>
          <w:sz w:val="24"/>
          <w:szCs w:val="24"/>
        </w:rPr>
      </w:pPr>
      <w:r w:rsidRPr="00036AA8">
        <w:rPr>
          <w:sz w:val="24"/>
          <w:szCs w:val="24"/>
        </w:rPr>
        <w:t>Для каждого из этапов освоения программы нужно правильно указать количество учебных недель в учебном году (продолжительность этапа) и количество уроков в неделю (предельная нагрузка). Далее эти данные будут использоваться для расчёта предельной нагрузки учебного плана.</w:t>
      </w:r>
    </w:p>
    <w:p w:rsidR="0058483F" w:rsidRPr="00036AA8" w:rsidRDefault="0058483F" w:rsidP="0058483F">
      <w:pPr>
        <w:pStyle w:val="-0"/>
        <w:rPr>
          <w:sz w:val="24"/>
          <w:szCs w:val="24"/>
        </w:rPr>
      </w:pPr>
      <w:r w:rsidRPr="00036AA8">
        <w:rPr>
          <w:sz w:val="24"/>
          <w:szCs w:val="24"/>
        </w:rPr>
        <w:t xml:space="preserve">Если для создания учебного плана вы использовали готовый шаблон, то для каждого из этапов обучения эти характеристики уже </w:t>
      </w:r>
      <w:r w:rsidRPr="00036AA8">
        <w:rPr>
          <w:sz w:val="24"/>
          <w:szCs w:val="24"/>
        </w:rPr>
        <w:lastRenderedPageBreak/>
        <w:t xml:space="preserve">введены и достаточно лишь проверить правильность этих данных. В случае необходимости откорректируйте продолжительность этапа и предельную нагрузку в неделю (рис. </w:t>
      </w:r>
      <w:r>
        <w:rPr>
          <w:rFonts w:asciiTheme="minorHAnsi" w:hAnsiTheme="minorHAnsi"/>
          <w:sz w:val="24"/>
          <w:szCs w:val="24"/>
        </w:rPr>
        <w:t>10</w:t>
      </w:r>
      <w:r w:rsidRPr="00036AA8">
        <w:rPr>
          <w:sz w:val="24"/>
          <w:szCs w:val="24"/>
        </w:rPr>
        <w:t>) в карточке этапа:</w:t>
      </w:r>
    </w:p>
    <w:p w:rsidR="0058483F" w:rsidRPr="00036AA8" w:rsidRDefault="0058483F" w:rsidP="0058483F">
      <w:pPr>
        <w:spacing w:before="120"/>
        <w:jc w:val="center"/>
      </w:pPr>
      <w:r w:rsidRPr="00036AA8">
        <w:rPr>
          <w:noProof/>
        </w:rPr>
        <w:drawing>
          <wp:inline distT="0" distB="0" distL="0" distR="0">
            <wp:extent cx="6057900" cy="619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3F" w:rsidRPr="00036AA8" w:rsidRDefault="0058483F" w:rsidP="0058483F">
      <w:pPr>
        <w:pStyle w:val="-1"/>
      </w:pPr>
      <w:r w:rsidRPr="00036AA8">
        <w:t xml:space="preserve">Рис. </w:t>
      </w:r>
      <w:r>
        <w:t>10</w:t>
      </w:r>
      <w:r w:rsidRPr="00036AA8">
        <w:t>. Карточка этапа обучения</w:t>
      </w:r>
    </w:p>
    <w:p w:rsidR="00D6503F" w:rsidRPr="00C82149" w:rsidRDefault="00D6503F" w:rsidP="00C82149">
      <w:pPr>
        <w:pStyle w:val="4"/>
        <w:jc w:val="center"/>
      </w:pPr>
      <w:bookmarkStart w:id="36" w:name="_Toc396036170"/>
      <w:r w:rsidRPr="00C82149">
        <w:t>Нагрузка учебного плана</w:t>
      </w:r>
      <w:bookmarkEnd w:id="36"/>
    </w:p>
    <w:p w:rsidR="005D3540" w:rsidRDefault="00D6503F" w:rsidP="00C82149">
      <w:pPr>
        <w:pStyle w:val="-0"/>
        <w:spacing w:before="120" w:after="120" w:line="300" w:lineRule="exact"/>
        <w:rPr>
          <w:rFonts w:ascii="Times New Roman" w:hAnsi="Times New Roman"/>
          <w:spacing w:val="-6"/>
          <w:sz w:val="24"/>
          <w:szCs w:val="24"/>
        </w:rPr>
      </w:pPr>
      <w:r w:rsidRPr="00186B52">
        <w:rPr>
          <w:rFonts w:ascii="Times New Roman" w:hAnsi="Times New Roman"/>
          <w:spacing w:val="-6"/>
          <w:sz w:val="24"/>
          <w:szCs w:val="24"/>
        </w:rPr>
        <w:t xml:space="preserve">После того как </w:t>
      </w:r>
      <w:r w:rsidR="00E52B37" w:rsidRPr="00186B52">
        <w:rPr>
          <w:rFonts w:ascii="Times New Roman" w:hAnsi="Times New Roman"/>
          <w:spacing w:val="-6"/>
          <w:sz w:val="24"/>
          <w:szCs w:val="24"/>
        </w:rPr>
        <w:t>все составляющие учебного плана (учебные компоненты и этапы) добавлены</w:t>
      </w:r>
      <w:r w:rsidRPr="00186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82149" w:rsidRPr="00186B52">
        <w:rPr>
          <w:rFonts w:ascii="Times New Roman" w:hAnsi="Times New Roman"/>
          <w:spacing w:val="-6"/>
          <w:sz w:val="24"/>
          <w:szCs w:val="24"/>
        </w:rPr>
        <w:t xml:space="preserve">необходимо ввести нагрузку </w:t>
      </w:r>
      <w:r w:rsidR="00E52B37" w:rsidRPr="00186B52">
        <w:rPr>
          <w:rFonts w:ascii="Times New Roman" w:hAnsi="Times New Roman"/>
          <w:spacing w:val="-6"/>
          <w:sz w:val="24"/>
          <w:szCs w:val="24"/>
        </w:rPr>
        <w:t xml:space="preserve">учебного плана. </w:t>
      </w:r>
      <w:r w:rsidR="00AA4096" w:rsidRPr="00186B52">
        <w:rPr>
          <w:rFonts w:ascii="Times New Roman" w:hAnsi="Times New Roman"/>
          <w:spacing w:val="-6"/>
          <w:sz w:val="24"/>
          <w:szCs w:val="24"/>
        </w:rPr>
        <w:t xml:space="preserve">Для этого </w:t>
      </w:r>
      <w:r w:rsidRPr="00186B52">
        <w:rPr>
          <w:rFonts w:ascii="Times New Roman" w:hAnsi="Times New Roman"/>
          <w:spacing w:val="-6"/>
          <w:sz w:val="24"/>
          <w:szCs w:val="24"/>
        </w:rPr>
        <w:t>нужно выделить этот учебный план в «дереве» объектов и нажать кнопку «Нагрузка учебного плана». Откроется окно для заполнения количества учебных часов по всем предметам и этапам УП</w:t>
      </w:r>
      <w:r w:rsidR="0022181D" w:rsidRPr="00186B52">
        <w:rPr>
          <w:rFonts w:ascii="Times New Roman" w:hAnsi="Times New Roman"/>
          <w:spacing w:val="-6"/>
          <w:sz w:val="24"/>
          <w:szCs w:val="24"/>
        </w:rPr>
        <w:t xml:space="preserve"> (рис 1</w:t>
      </w:r>
      <w:r w:rsidR="00C51EA4">
        <w:rPr>
          <w:rFonts w:ascii="Times New Roman" w:hAnsi="Times New Roman"/>
          <w:spacing w:val="-6"/>
          <w:sz w:val="24"/>
          <w:szCs w:val="24"/>
        </w:rPr>
        <w:t>1</w:t>
      </w:r>
      <w:r w:rsidR="0022181D" w:rsidRPr="00186B52">
        <w:rPr>
          <w:rFonts w:ascii="Times New Roman" w:hAnsi="Times New Roman"/>
          <w:spacing w:val="-6"/>
          <w:sz w:val="24"/>
          <w:szCs w:val="24"/>
        </w:rPr>
        <w:t>)</w:t>
      </w:r>
      <w:r w:rsidRPr="00186B52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EA071A" w:rsidRDefault="00EA071A" w:rsidP="00EA071A">
      <w:pPr>
        <w:spacing w:after="120"/>
        <w:jc w:val="center"/>
      </w:pPr>
      <w:r>
        <w:rPr>
          <w:noProof/>
        </w:rPr>
        <w:drawing>
          <wp:inline distT="0" distB="0" distL="0" distR="0">
            <wp:extent cx="5792015" cy="67295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66" cy="673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1A" w:rsidRPr="00D7702A" w:rsidRDefault="00EA071A" w:rsidP="00EA071A">
      <w:pPr>
        <w:jc w:val="center"/>
      </w:pPr>
      <w:r w:rsidRPr="00D7702A">
        <w:lastRenderedPageBreak/>
        <w:t>Рис. 1</w:t>
      </w:r>
      <w:r w:rsidR="00C51EA4">
        <w:t>1</w:t>
      </w:r>
      <w:r w:rsidRPr="00D7702A">
        <w:t xml:space="preserve"> Таблица нагрузки учебного плана</w:t>
      </w:r>
    </w:p>
    <w:p w:rsidR="006E202F" w:rsidRPr="00036AA8" w:rsidRDefault="00EA071A" w:rsidP="006E202F">
      <w:pPr>
        <w:pStyle w:val="-0"/>
        <w:spacing w:line="300" w:lineRule="exact"/>
        <w:rPr>
          <w:sz w:val="24"/>
          <w:szCs w:val="24"/>
        </w:rPr>
      </w:pPr>
      <w:r w:rsidRPr="00EA071A">
        <w:rPr>
          <w:rFonts w:ascii="Times New Roman" w:hAnsi="Times New Roman"/>
          <w:spacing w:val="-6"/>
          <w:sz w:val="24"/>
          <w:szCs w:val="24"/>
        </w:rPr>
        <w:t xml:space="preserve">Учебный план, как правило, состоит из трёх разделов: список предметов </w:t>
      </w:r>
      <w:r w:rsidR="00E22FDE">
        <w:rPr>
          <w:rFonts w:ascii="Times New Roman" w:hAnsi="Times New Roman"/>
          <w:spacing w:val="-6"/>
          <w:sz w:val="24"/>
          <w:szCs w:val="24"/>
        </w:rPr>
        <w:t>«</w:t>
      </w:r>
      <w:r w:rsidRPr="00EA071A">
        <w:rPr>
          <w:rFonts w:ascii="Times New Roman" w:hAnsi="Times New Roman"/>
          <w:spacing w:val="-6"/>
          <w:sz w:val="24"/>
          <w:szCs w:val="24"/>
        </w:rPr>
        <w:t>Федерального компонента</w:t>
      </w:r>
      <w:r w:rsidR="00E22FDE">
        <w:rPr>
          <w:rFonts w:ascii="Times New Roman" w:hAnsi="Times New Roman"/>
          <w:spacing w:val="-6"/>
          <w:sz w:val="24"/>
          <w:szCs w:val="24"/>
        </w:rPr>
        <w:t>»</w:t>
      </w:r>
      <w:r w:rsidRPr="00EA071A">
        <w:rPr>
          <w:rFonts w:ascii="Times New Roman" w:hAnsi="Times New Roman"/>
          <w:spacing w:val="-6"/>
          <w:sz w:val="24"/>
          <w:szCs w:val="24"/>
        </w:rPr>
        <w:t xml:space="preserve"> с указанием нагрузки по предметам для каждого этапа обучения, список предметов </w:t>
      </w:r>
      <w:r>
        <w:rPr>
          <w:rFonts w:ascii="Times New Roman" w:hAnsi="Times New Roman"/>
          <w:spacing w:val="-6"/>
          <w:sz w:val="24"/>
          <w:szCs w:val="24"/>
        </w:rPr>
        <w:t>«</w:t>
      </w:r>
      <w:r w:rsidRPr="00EA071A">
        <w:rPr>
          <w:rFonts w:ascii="Times New Roman" w:hAnsi="Times New Roman"/>
          <w:spacing w:val="-6"/>
          <w:sz w:val="24"/>
          <w:szCs w:val="24"/>
        </w:rPr>
        <w:t>Регионального компонента и компонента ОУ</w:t>
      </w:r>
      <w:r>
        <w:rPr>
          <w:rFonts w:ascii="Times New Roman" w:hAnsi="Times New Roman"/>
          <w:spacing w:val="-6"/>
          <w:sz w:val="24"/>
          <w:szCs w:val="24"/>
        </w:rPr>
        <w:t>»</w:t>
      </w:r>
      <w:r w:rsidRPr="00EA071A">
        <w:rPr>
          <w:rFonts w:ascii="Times New Roman" w:hAnsi="Times New Roman"/>
          <w:spacing w:val="-6"/>
          <w:sz w:val="24"/>
          <w:szCs w:val="24"/>
        </w:rPr>
        <w:t xml:space="preserve"> с указанием нагрузки по предметам для каждого этапа обучения, а также итоговый раздел, показывающий суммарную нагрузку по каждому этапу.</w:t>
      </w:r>
      <w:r w:rsidR="006E202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E202F" w:rsidRPr="00036AA8">
        <w:rPr>
          <w:sz w:val="24"/>
          <w:szCs w:val="24"/>
        </w:rPr>
        <w:t xml:space="preserve">Для формирования </w:t>
      </w:r>
      <w:r w:rsidR="006E202F" w:rsidRPr="008F4A6D">
        <w:rPr>
          <w:sz w:val="24"/>
          <w:szCs w:val="24"/>
        </w:rPr>
        <w:t xml:space="preserve">нагрузки </w:t>
      </w:r>
      <w:r w:rsidR="006E202F" w:rsidRPr="00036AA8">
        <w:rPr>
          <w:sz w:val="24"/>
          <w:szCs w:val="24"/>
        </w:rPr>
        <w:t>учебного плана используются все ранее введённые данные по учебным компонентам и этапам обучения: списки предметов, список этапов, а также (для расчёта предельной нагрузки за учебный год) продолжительность учебного года и предельная нагрузка (в неделю).</w:t>
      </w:r>
    </w:p>
    <w:p w:rsidR="00D6503F" w:rsidRPr="00EA071A" w:rsidRDefault="00AA4096" w:rsidP="00C82149">
      <w:pPr>
        <w:pStyle w:val="-0"/>
        <w:spacing w:before="120" w:after="120" w:line="300" w:lineRule="exact"/>
        <w:rPr>
          <w:rFonts w:asciiTheme="minorHAnsi" w:hAnsiTheme="minorHAnsi"/>
          <w:spacing w:val="-6"/>
          <w:sz w:val="24"/>
          <w:szCs w:val="24"/>
        </w:rPr>
      </w:pPr>
      <w:r w:rsidRPr="00E52B37">
        <w:rPr>
          <w:spacing w:val="-6"/>
          <w:sz w:val="24"/>
          <w:szCs w:val="24"/>
        </w:rPr>
        <w:t xml:space="preserve">Если вы использовали готовый шаблон БУП, то нагрузка для предметов </w:t>
      </w:r>
      <w:r w:rsidR="00D6503F" w:rsidRPr="00C82149">
        <w:rPr>
          <w:spacing w:val="-6"/>
          <w:sz w:val="24"/>
          <w:szCs w:val="24"/>
        </w:rPr>
        <w:t>Федеральн</w:t>
      </w:r>
      <w:r w:rsidR="00E52B37" w:rsidRPr="00E52B37">
        <w:rPr>
          <w:spacing w:val="-6"/>
          <w:sz w:val="24"/>
          <w:szCs w:val="24"/>
        </w:rPr>
        <w:t>ого</w:t>
      </w:r>
      <w:r w:rsidR="00D6503F" w:rsidRPr="00C82149">
        <w:rPr>
          <w:spacing w:val="-6"/>
          <w:sz w:val="24"/>
          <w:szCs w:val="24"/>
        </w:rPr>
        <w:t xml:space="preserve"> компонент</w:t>
      </w:r>
      <w:r w:rsidR="00E52B37" w:rsidRPr="00E52B37">
        <w:rPr>
          <w:spacing w:val="-6"/>
          <w:sz w:val="24"/>
          <w:szCs w:val="24"/>
        </w:rPr>
        <w:t>а</w:t>
      </w:r>
      <w:r w:rsidR="00D6503F" w:rsidRPr="00C82149">
        <w:rPr>
          <w:spacing w:val="-6"/>
          <w:sz w:val="24"/>
          <w:szCs w:val="24"/>
        </w:rPr>
        <w:t xml:space="preserve"> будет заполнен</w:t>
      </w:r>
      <w:r w:rsidR="00E52B37" w:rsidRPr="00E52B37">
        <w:rPr>
          <w:spacing w:val="-6"/>
          <w:sz w:val="24"/>
          <w:szCs w:val="24"/>
        </w:rPr>
        <w:t>а</w:t>
      </w:r>
      <w:r w:rsidR="00D6503F" w:rsidRPr="00C82149">
        <w:rPr>
          <w:spacing w:val="-6"/>
          <w:sz w:val="24"/>
          <w:szCs w:val="24"/>
        </w:rPr>
        <w:t xml:space="preserve"> автоматически из выбранного шаблона. Вам останется </w:t>
      </w:r>
      <w:r w:rsidR="00B80D3C" w:rsidRPr="00D95032">
        <w:rPr>
          <w:spacing w:val="-6"/>
          <w:sz w:val="24"/>
          <w:szCs w:val="24"/>
        </w:rPr>
        <w:t xml:space="preserve">ввести часы </w:t>
      </w:r>
      <w:r w:rsidR="00E52B37" w:rsidRPr="00C82149">
        <w:rPr>
          <w:spacing w:val="-6"/>
          <w:sz w:val="24"/>
          <w:szCs w:val="24"/>
        </w:rPr>
        <w:t xml:space="preserve">для предметов </w:t>
      </w:r>
      <w:r w:rsidR="00D7702A">
        <w:rPr>
          <w:rFonts w:asciiTheme="minorHAnsi" w:hAnsiTheme="minorHAnsi"/>
          <w:spacing w:val="-6"/>
          <w:sz w:val="24"/>
          <w:szCs w:val="24"/>
        </w:rPr>
        <w:t>«</w:t>
      </w:r>
      <w:r w:rsidR="00B80D3C" w:rsidRPr="00D95032">
        <w:rPr>
          <w:spacing w:val="-6"/>
          <w:sz w:val="24"/>
          <w:szCs w:val="24"/>
        </w:rPr>
        <w:t>Регионального компонента и ОУ</w:t>
      </w:r>
      <w:r w:rsidR="00D7702A">
        <w:rPr>
          <w:rFonts w:asciiTheme="minorHAnsi" w:hAnsiTheme="minorHAnsi"/>
          <w:spacing w:val="-6"/>
          <w:sz w:val="24"/>
          <w:szCs w:val="24"/>
        </w:rPr>
        <w:t>»</w:t>
      </w:r>
      <w:r w:rsidR="00E52B37" w:rsidRPr="00C82149">
        <w:rPr>
          <w:spacing w:val="-6"/>
          <w:sz w:val="24"/>
          <w:szCs w:val="24"/>
        </w:rPr>
        <w:t xml:space="preserve"> и, в случае необходимости, изменить часы для предметов «Федерального компонента».</w:t>
      </w:r>
      <w:r w:rsidR="00E52B37" w:rsidRPr="00E52B37">
        <w:rPr>
          <w:spacing w:val="-6"/>
          <w:sz w:val="24"/>
          <w:szCs w:val="24"/>
        </w:rPr>
        <w:t xml:space="preserve"> </w:t>
      </w:r>
      <w:r w:rsidR="00D6503F" w:rsidRPr="00C82149">
        <w:rPr>
          <w:spacing w:val="-6"/>
          <w:sz w:val="24"/>
          <w:szCs w:val="24"/>
        </w:rPr>
        <w:t>При заполнении следите за тем, чтобы в итоговой таблице суммарное количество часов н</w:t>
      </w:r>
      <w:r w:rsidR="00EA071A">
        <w:rPr>
          <w:spacing w:val="-6"/>
          <w:sz w:val="24"/>
          <w:szCs w:val="24"/>
        </w:rPr>
        <w:t>е превышало предельную нагрузку</w:t>
      </w:r>
    </w:p>
    <w:p w:rsidR="00D6503F" w:rsidRPr="0058483F" w:rsidRDefault="00D6503F" w:rsidP="0058483F">
      <w:pPr>
        <w:pStyle w:val="-0"/>
        <w:spacing w:before="120" w:after="120" w:line="300" w:lineRule="exact"/>
        <w:rPr>
          <w:spacing w:val="-6"/>
          <w:sz w:val="24"/>
          <w:szCs w:val="24"/>
        </w:rPr>
      </w:pPr>
      <w:r w:rsidRPr="0058483F">
        <w:rPr>
          <w:spacing w:val="-6"/>
          <w:sz w:val="24"/>
          <w:szCs w:val="24"/>
        </w:rPr>
        <w:t>Не забудьте после заполнения учебных часов нажать кнопку «Сохранить», иначе введённые данные сохранены не будут.</w:t>
      </w:r>
    </w:p>
    <w:p w:rsidR="004279A6" w:rsidRPr="00036AA8" w:rsidRDefault="004279A6" w:rsidP="004279A6">
      <w:pPr>
        <w:pStyle w:val="-0"/>
        <w:spacing w:line="300" w:lineRule="exact"/>
        <w:rPr>
          <w:sz w:val="24"/>
          <w:szCs w:val="24"/>
        </w:rPr>
      </w:pPr>
      <w:r w:rsidRPr="00036AA8">
        <w:rPr>
          <w:sz w:val="24"/>
          <w:szCs w:val="24"/>
        </w:rPr>
        <w:t xml:space="preserve">Суммарная нагрузка за этап не должна превышать предельную нагрузку (рис. </w:t>
      </w:r>
      <w:r w:rsidR="008F4A6D">
        <w:rPr>
          <w:rFonts w:asciiTheme="minorHAnsi" w:hAnsiTheme="minorHAnsi"/>
          <w:sz w:val="24"/>
          <w:szCs w:val="24"/>
        </w:rPr>
        <w:t>12</w:t>
      </w:r>
      <w:r w:rsidRPr="00036AA8">
        <w:rPr>
          <w:sz w:val="24"/>
          <w:szCs w:val="24"/>
        </w:rPr>
        <w:t>).</w:t>
      </w:r>
    </w:p>
    <w:p w:rsidR="004279A6" w:rsidRPr="00036AA8" w:rsidRDefault="00182AC5" w:rsidP="00442F18">
      <w:pPr>
        <w:spacing w:before="120" w:after="120"/>
        <w:ind w:left="-113"/>
        <w:jc w:val="center"/>
      </w:pPr>
      <w:r w:rsidRPr="00036AA8">
        <w:rPr>
          <w:noProof/>
        </w:rPr>
        <w:drawing>
          <wp:inline distT="0" distB="0" distL="0" distR="0">
            <wp:extent cx="6248400" cy="990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A6" w:rsidRPr="00442F18" w:rsidRDefault="004279A6" w:rsidP="004279A6">
      <w:pPr>
        <w:pStyle w:val="-1"/>
      </w:pPr>
      <w:r w:rsidRPr="00442F18">
        <w:t xml:space="preserve">Рис. </w:t>
      </w:r>
      <w:r w:rsidR="008F4A6D" w:rsidRPr="00442F18">
        <w:t>12</w:t>
      </w:r>
      <w:r w:rsidRPr="00442F18">
        <w:t>. Итоговая нагрузка учебного плана</w:t>
      </w:r>
    </w:p>
    <w:p w:rsidR="004A130C" w:rsidRPr="00E50AAD" w:rsidRDefault="004A130C" w:rsidP="00E50AAD">
      <w:pPr>
        <w:pStyle w:val="4"/>
        <w:jc w:val="center"/>
      </w:pPr>
      <w:bookmarkStart w:id="37" w:name="_Toc396036171"/>
      <w:r w:rsidRPr="00E50AAD">
        <w:t>Учебные планы для ОП</w:t>
      </w:r>
      <w:r w:rsidRPr="004A130C">
        <w:t xml:space="preserve"> </w:t>
      </w:r>
      <w:r w:rsidRPr="00E50AAD">
        <w:t>дополнительного образования детей</w:t>
      </w:r>
      <w:bookmarkEnd w:id="37"/>
    </w:p>
    <w:p w:rsidR="002B2E7C" w:rsidRPr="00620363" w:rsidRDefault="002B2E7C" w:rsidP="002B2E7C">
      <w:pPr>
        <w:pStyle w:val="-0"/>
        <w:rPr>
          <w:rFonts w:asciiTheme="minorHAnsi" w:hAnsiTheme="minorHAnsi"/>
          <w:sz w:val="24"/>
          <w:szCs w:val="24"/>
        </w:rPr>
      </w:pPr>
      <w:r w:rsidRPr="002B2E7C">
        <w:rPr>
          <w:sz w:val="24"/>
          <w:szCs w:val="24"/>
        </w:rPr>
        <w:t>Теперь отметим специфику составления учебных планов для ОП дополнительного образования. В этом случае, уже нельзя воспользоваться готовыми шаблонами и нужно создать объекты «Образовательная программа», «Учебный план», «Учебный компонент» и «Этап</w:t>
      </w:r>
      <w:r w:rsidR="00620363">
        <w:rPr>
          <w:sz w:val="24"/>
          <w:szCs w:val="24"/>
        </w:rPr>
        <w:t xml:space="preserve"> учебного плана» самостоятельно</w:t>
      </w:r>
      <w:r w:rsidR="00620363">
        <w:rPr>
          <w:rFonts w:asciiTheme="minorHAnsi" w:hAnsiTheme="minorHAnsi"/>
          <w:sz w:val="24"/>
          <w:szCs w:val="24"/>
        </w:rPr>
        <w:t>.</w:t>
      </w:r>
    </w:p>
    <w:p w:rsidR="002B2E7C" w:rsidRPr="002B2E7C" w:rsidRDefault="002B2E7C" w:rsidP="002B2E7C">
      <w:pPr>
        <w:pStyle w:val="-0"/>
        <w:rPr>
          <w:sz w:val="24"/>
          <w:szCs w:val="24"/>
          <w:u w:val="single"/>
        </w:rPr>
      </w:pPr>
      <w:r w:rsidRPr="002B2E7C">
        <w:rPr>
          <w:sz w:val="24"/>
          <w:szCs w:val="24"/>
          <w:u w:val="single"/>
        </w:rPr>
        <w:t>Для формирования УП без использования шаблонов необходимо:</w:t>
      </w:r>
    </w:p>
    <w:p w:rsidR="002B2E7C" w:rsidRPr="002B2E7C" w:rsidRDefault="002B2E7C" w:rsidP="002B2E7C">
      <w:pPr>
        <w:pStyle w:val="-0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B2E7C">
        <w:rPr>
          <w:rFonts w:ascii="Times New Roman" w:hAnsi="Times New Roman"/>
          <w:sz w:val="24"/>
          <w:szCs w:val="24"/>
        </w:rPr>
        <w:t>Создать образовательную программу</w:t>
      </w:r>
    </w:p>
    <w:p w:rsidR="002B2E7C" w:rsidRPr="00036AA8" w:rsidRDefault="002B2E7C" w:rsidP="002B2E7C">
      <w:pPr>
        <w:pStyle w:val="-0"/>
        <w:numPr>
          <w:ilvl w:val="0"/>
          <w:numId w:val="29"/>
        </w:numPr>
        <w:rPr>
          <w:sz w:val="24"/>
          <w:szCs w:val="24"/>
        </w:rPr>
      </w:pPr>
      <w:r w:rsidRPr="00036AA8">
        <w:rPr>
          <w:sz w:val="24"/>
          <w:szCs w:val="24"/>
        </w:rPr>
        <w:t>Создать новый учебный план.</w:t>
      </w:r>
    </w:p>
    <w:p w:rsidR="002B2E7C" w:rsidRPr="00036AA8" w:rsidRDefault="002B2E7C" w:rsidP="002B2E7C">
      <w:pPr>
        <w:pStyle w:val="-0"/>
        <w:numPr>
          <w:ilvl w:val="0"/>
          <w:numId w:val="29"/>
        </w:numPr>
        <w:rPr>
          <w:sz w:val="24"/>
          <w:szCs w:val="24"/>
        </w:rPr>
      </w:pPr>
      <w:r w:rsidRPr="00036AA8">
        <w:rPr>
          <w:sz w:val="24"/>
          <w:szCs w:val="24"/>
        </w:rPr>
        <w:t>Добавить для него учебные компоненты.</w:t>
      </w:r>
    </w:p>
    <w:p w:rsidR="002B2E7C" w:rsidRPr="00036AA8" w:rsidRDefault="002B2E7C" w:rsidP="002B2E7C">
      <w:pPr>
        <w:pStyle w:val="-0"/>
        <w:numPr>
          <w:ilvl w:val="0"/>
          <w:numId w:val="29"/>
        </w:numPr>
        <w:rPr>
          <w:sz w:val="24"/>
          <w:szCs w:val="24"/>
        </w:rPr>
      </w:pPr>
      <w:r w:rsidRPr="00036AA8">
        <w:rPr>
          <w:sz w:val="24"/>
          <w:szCs w:val="24"/>
        </w:rPr>
        <w:t>Сформировать список предметов для каждого учебного компонента.</w:t>
      </w:r>
    </w:p>
    <w:p w:rsidR="002B2E7C" w:rsidRPr="00036AA8" w:rsidRDefault="002B2E7C" w:rsidP="002B2E7C">
      <w:pPr>
        <w:pStyle w:val="-0"/>
        <w:numPr>
          <w:ilvl w:val="0"/>
          <w:numId w:val="29"/>
        </w:numPr>
        <w:rPr>
          <w:spacing w:val="-8"/>
          <w:sz w:val="24"/>
          <w:szCs w:val="24"/>
        </w:rPr>
      </w:pPr>
      <w:r w:rsidRPr="00036AA8">
        <w:rPr>
          <w:sz w:val="24"/>
          <w:szCs w:val="24"/>
        </w:rPr>
        <w:t>Добавить этапы учебного плана (этапы обучения), для каждого из которых</w:t>
      </w:r>
      <w:r w:rsidRPr="00036AA8">
        <w:rPr>
          <w:spacing w:val="-8"/>
          <w:sz w:val="24"/>
          <w:szCs w:val="24"/>
        </w:rPr>
        <w:t xml:space="preserve"> указать продолжительность и предельную нагрузку.</w:t>
      </w:r>
    </w:p>
    <w:p w:rsidR="008461A4" w:rsidRPr="00620363" w:rsidRDefault="002B2E7C" w:rsidP="00620363">
      <w:pPr>
        <w:ind w:firstLine="720"/>
      </w:pPr>
      <w:r w:rsidRPr="00620363">
        <w:t>В качестве примера рассмотрим учебный план для шахматного кружка</w:t>
      </w:r>
      <w:r w:rsidR="00620363">
        <w:t xml:space="preserve"> (рис. 13)</w:t>
      </w:r>
      <w:r w:rsidRPr="00620363">
        <w:t>.</w:t>
      </w:r>
    </w:p>
    <w:p w:rsidR="008461A4" w:rsidRDefault="00182AC5" w:rsidP="008461A4">
      <w:pPr>
        <w:jc w:val="center"/>
      </w:pPr>
      <w:r>
        <w:rPr>
          <w:noProof/>
        </w:rPr>
        <w:lastRenderedPageBreak/>
        <w:drawing>
          <wp:inline distT="0" distB="0" distL="0" distR="0">
            <wp:extent cx="5403809" cy="4052857"/>
            <wp:effectExtent l="0" t="0" r="698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552" cy="405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63" w:rsidRPr="0037763C" w:rsidRDefault="00620363" w:rsidP="008461A4">
      <w:pPr>
        <w:jc w:val="center"/>
      </w:pPr>
      <w:r w:rsidRPr="0037763C">
        <w:t>Рис. 13 Структура УП шахматного кружка</w:t>
      </w:r>
    </w:p>
    <w:p w:rsidR="008461A4" w:rsidRPr="00E50AAD" w:rsidRDefault="008461A4" w:rsidP="00E50AAD">
      <w:pPr>
        <w:ind w:firstLine="720"/>
        <w:jc w:val="both"/>
      </w:pPr>
      <w:r w:rsidRPr="00E50AAD">
        <w:t xml:space="preserve">Обратите внимание, в этапе учебного плана указано </w:t>
      </w:r>
      <w:r w:rsidR="00E50AAD">
        <w:t xml:space="preserve">этап обучения </w:t>
      </w:r>
      <w:r w:rsidRPr="00E50AAD">
        <w:t xml:space="preserve">«Разновозрастные </w:t>
      </w:r>
      <w:r w:rsidR="009306CB" w:rsidRPr="00E50AAD">
        <w:t>обучающиеся, воспитанники</w:t>
      </w:r>
      <w:r w:rsidRPr="00E50AAD">
        <w:t xml:space="preserve">». Это связано с тем, что </w:t>
      </w:r>
      <w:r w:rsidR="00F6500F" w:rsidRPr="00E50AAD">
        <w:t xml:space="preserve">на одно занятие </w:t>
      </w:r>
      <w:r w:rsidRPr="00E50AAD">
        <w:t xml:space="preserve">в кружок одновременно </w:t>
      </w:r>
      <w:r w:rsidR="00F6500F" w:rsidRPr="00E50AAD">
        <w:t>приходят дети разного возраста из разных параллелей. В компоненте ОУ, в список предметов нужно добавить всего один предмет «Занятия»</w:t>
      </w:r>
      <w:r w:rsidR="005C2184" w:rsidRPr="00E50AAD">
        <w:t>, т.к. никаких других предметов, кроме занятий шахматами и не предполагается</w:t>
      </w:r>
      <w:r w:rsidR="00F6500F" w:rsidRPr="00E50AAD">
        <w:t xml:space="preserve">. </w:t>
      </w:r>
    </w:p>
    <w:p w:rsidR="00BB5A26" w:rsidRPr="00E50AAD" w:rsidRDefault="001D52C3" w:rsidP="00E50AAD">
      <w:pPr>
        <w:pStyle w:val="4"/>
        <w:jc w:val="center"/>
      </w:pPr>
      <w:bookmarkStart w:id="38" w:name="_Toc396036172"/>
      <w:r w:rsidRPr="00E50AAD">
        <w:t>Связь учебных планов с учебными коллективами и объединениями</w:t>
      </w:r>
      <w:bookmarkEnd w:id="38"/>
    </w:p>
    <w:p w:rsidR="001D52C3" w:rsidRPr="00675512" w:rsidRDefault="005F7578" w:rsidP="00675512">
      <w:pPr>
        <w:ind w:firstLine="720"/>
        <w:jc w:val="both"/>
      </w:pPr>
      <w:r w:rsidRPr="00675512">
        <w:t xml:space="preserve">Следующий этап работы – это связь </w:t>
      </w:r>
      <w:r w:rsidR="00DA5258" w:rsidRPr="00675512">
        <w:t xml:space="preserve">созданных нами </w:t>
      </w:r>
      <w:r w:rsidRPr="00675512">
        <w:t>учебных планов с учебными коллективами и объединениями</w:t>
      </w:r>
      <w:r w:rsidR="00DA5258" w:rsidRPr="00675512">
        <w:t>. Последовательно выделяя каждый из этапов учебного плана, добавьте к этапу учебные коллективы, проходящие обучение по этому учебному плану</w:t>
      </w:r>
      <w:r w:rsidR="00675512">
        <w:t xml:space="preserve"> (рис. 14)</w:t>
      </w:r>
      <w:r w:rsidR="00DA5258" w:rsidRPr="00675512">
        <w:t xml:space="preserve">: </w:t>
      </w:r>
    </w:p>
    <w:p w:rsidR="005F7578" w:rsidRDefault="00182AC5" w:rsidP="00675512">
      <w:pPr>
        <w:spacing w:after="120"/>
        <w:jc w:val="center"/>
      </w:pPr>
      <w:r>
        <w:rPr>
          <w:noProof/>
        </w:rPr>
        <w:drawing>
          <wp:inline distT="0" distB="0" distL="0" distR="0">
            <wp:extent cx="4507107" cy="3380330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61" cy="33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C3" w:rsidRPr="00675512" w:rsidRDefault="00675512" w:rsidP="00675512">
      <w:pPr>
        <w:jc w:val="center"/>
      </w:pPr>
      <w:r w:rsidRPr="00675512">
        <w:lastRenderedPageBreak/>
        <w:t>Рис. 14 Связывание учебных планов с учебными коллективами</w:t>
      </w:r>
    </w:p>
    <w:p w:rsidR="001D52C3" w:rsidRPr="00CB7D85" w:rsidRDefault="00DA5258" w:rsidP="00CB7D85">
      <w:pPr>
        <w:ind w:firstLine="720"/>
        <w:jc w:val="both"/>
      </w:pPr>
      <w:r w:rsidRPr="00CB7D85">
        <w:t xml:space="preserve">Для ОП дополнительного образования детей </w:t>
      </w:r>
      <w:r w:rsidR="0010126F" w:rsidRPr="00CB7D85">
        <w:t xml:space="preserve">вместо учебных коллективов следует добавлять кружки, секции, группы, потоки, факультативы и т.п. в </w:t>
      </w:r>
      <w:r w:rsidR="00CB7D85">
        <w:t xml:space="preserve">соответствующее </w:t>
      </w:r>
      <w:r w:rsidR="0010126F" w:rsidRPr="00CB7D85">
        <w:t>табличн</w:t>
      </w:r>
      <w:r w:rsidR="00CB7D85">
        <w:t>ое</w:t>
      </w:r>
      <w:r w:rsidR="0010126F" w:rsidRPr="00CB7D85">
        <w:t xml:space="preserve"> пол</w:t>
      </w:r>
      <w:r w:rsidR="00CB7D85">
        <w:t>е</w:t>
      </w:r>
      <w:r w:rsidR="009E1813">
        <w:t xml:space="preserve"> (рис. 15)</w:t>
      </w:r>
      <w:r w:rsidR="00CB7D85">
        <w:t>.</w:t>
      </w:r>
      <w:r w:rsidR="0010126F" w:rsidRPr="00CB7D85">
        <w:t xml:space="preserve"> </w:t>
      </w:r>
    </w:p>
    <w:p w:rsidR="0010126F" w:rsidRDefault="0010126F" w:rsidP="00324756"/>
    <w:p w:rsidR="005F7578" w:rsidRDefault="00182AC5" w:rsidP="00DA5258">
      <w:pPr>
        <w:jc w:val="center"/>
      </w:pPr>
      <w:r>
        <w:rPr>
          <w:noProof/>
        </w:rPr>
        <w:drawing>
          <wp:inline distT="0" distB="0" distL="0" distR="0">
            <wp:extent cx="4802075" cy="3601557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91" cy="360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78" w:rsidRPr="009E1813" w:rsidRDefault="009E1813" w:rsidP="009E1813">
      <w:pPr>
        <w:jc w:val="center"/>
      </w:pPr>
      <w:r w:rsidRPr="009E1813">
        <w:t>Рис. 15 Связывание кружков (секций) с УП дополнительного образования</w:t>
      </w:r>
    </w:p>
    <w:p w:rsidR="0010126F" w:rsidRDefault="0010126F" w:rsidP="00E95DC0">
      <w:pPr>
        <w:ind w:firstLine="720"/>
        <w:jc w:val="both"/>
      </w:pPr>
      <w:r w:rsidRPr="00E95DC0">
        <w:t>Обратите внимание, что при создании учебного плана вручную обязательные поля продолжительность и предельная нагрузка остались незаполненными. Их нужно обязательно заполнить, иначе нельзя будет перейти к заполнению нагрузки.</w:t>
      </w:r>
    </w:p>
    <w:p w:rsidR="00AC359F" w:rsidRPr="00AC359F" w:rsidRDefault="00AC359F" w:rsidP="00AC359F">
      <w:pPr>
        <w:pStyle w:val="2"/>
        <w:widowControl w:val="0"/>
        <w:spacing w:before="120" w:after="120" w:line="360" w:lineRule="auto"/>
        <w:ind w:firstLine="720"/>
        <w:jc w:val="both"/>
      </w:pPr>
      <w:bookmarkStart w:id="39" w:name="_Toc392775480"/>
      <w:bookmarkStart w:id="40" w:name="_Toc396036173"/>
      <w:r w:rsidRPr="00AC359F">
        <w:t xml:space="preserve">Описание изменений, </w:t>
      </w:r>
      <w:r>
        <w:t>внесённых</w:t>
      </w:r>
      <w:r w:rsidRPr="0059743B">
        <w:t xml:space="preserve"> в </w:t>
      </w:r>
      <w:r>
        <w:t xml:space="preserve">ходе модернизации приложения </w:t>
      </w:r>
      <w:bookmarkEnd w:id="39"/>
      <w:r w:rsidR="00242704">
        <w:t>в связи с вводом в действие 273-ФЗ «Об образовании в Российской Федерации»</w:t>
      </w:r>
      <w:bookmarkEnd w:id="40"/>
    </w:p>
    <w:p w:rsidR="00AC359F" w:rsidRPr="00AC359F" w:rsidRDefault="00AC359F" w:rsidP="009D2588">
      <w:pPr>
        <w:widowControl w:val="0"/>
        <w:spacing w:before="120" w:line="360" w:lineRule="auto"/>
        <w:ind w:firstLine="720"/>
        <w:jc w:val="both"/>
      </w:pPr>
      <w:r w:rsidRPr="00AC359F">
        <w:t>Изменения действуют</w:t>
      </w:r>
      <w:r>
        <w:t>,</w:t>
      </w:r>
      <w:r w:rsidRPr="00AC359F">
        <w:t xml:space="preserve"> начиная с версии paragraf_3.14.6.20.</w:t>
      </w:r>
      <w:r>
        <w:rPr>
          <w:rFonts w:ascii="Arial" w:hAnsi="Arial" w:cs="Arial"/>
          <w:sz w:val="30"/>
          <w:szCs w:val="30"/>
        </w:rPr>
        <w:t xml:space="preserve"> </w:t>
      </w:r>
      <w:r w:rsidRPr="00AC359F">
        <w:t>Изменения в приложении «Образовательные программы и учебные планы» сделаны в соответствии со Статьей 12 «Образовательные программы» 273-ФЗ.</w:t>
      </w:r>
    </w:p>
    <w:p w:rsidR="00AC359F" w:rsidRPr="009D2588" w:rsidRDefault="00AC359F" w:rsidP="009D258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9D2588">
        <w:rPr>
          <w:i/>
        </w:rPr>
        <w:t>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AC359F" w:rsidRPr="009D2588" w:rsidRDefault="00AC359F" w:rsidP="009D258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9D2588">
        <w:rPr>
          <w:i/>
        </w:rPr>
        <w:t>К основным образовательным программам относятся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AC359F" w:rsidRPr="00AC359F" w:rsidRDefault="00AC359F" w:rsidP="00AC359F">
      <w:pPr>
        <w:widowControl w:val="0"/>
        <w:spacing w:before="120" w:after="120" w:line="360" w:lineRule="auto"/>
        <w:ind w:firstLine="720"/>
        <w:jc w:val="both"/>
      </w:pPr>
      <w:r w:rsidRPr="00AC359F">
        <w:t>Таким образом, информационная модель для «Параграф: ОУ» меняется на следующую:</w:t>
      </w:r>
    </w:p>
    <w:p w:rsidR="00AC359F" w:rsidRPr="00AC359F" w:rsidRDefault="00AC359F" w:rsidP="009D2588">
      <w:pPr>
        <w:widowControl w:val="0"/>
        <w:numPr>
          <w:ilvl w:val="0"/>
          <w:numId w:val="31"/>
        </w:numPr>
        <w:spacing w:after="120"/>
        <w:ind w:left="1321" w:firstLine="720"/>
        <w:jc w:val="both"/>
      </w:pPr>
      <w:r w:rsidRPr="00AC359F">
        <w:t>Тип образования</w:t>
      </w:r>
    </w:p>
    <w:p w:rsidR="00AC359F" w:rsidRPr="00AC359F" w:rsidRDefault="00AC359F" w:rsidP="009D2588">
      <w:pPr>
        <w:widowControl w:val="0"/>
        <w:numPr>
          <w:ilvl w:val="0"/>
          <w:numId w:val="31"/>
        </w:numPr>
        <w:spacing w:after="120"/>
        <w:ind w:left="1321" w:firstLine="720"/>
        <w:jc w:val="both"/>
      </w:pPr>
      <w:r w:rsidRPr="00AC359F">
        <w:t xml:space="preserve">Уровень образования </w:t>
      </w:r>
    </w:p>
    <w:p w:rsidR="00AC359F" w:rsidRPr="00AC359F" w:rsidRDefault="00AC359F" w:rsidP="00AC359F">
      <w:pPr>
        <w:widowControl w:val="0"/>
        <w:spacing w:before="120" w:after="120" w:line="360" w:lineRule="auto"/>
        <w:ind w:firstLine="720"/>
        <w:jc w:val="both"/>
      </w:pPr>
      <w:r w:rsidRPr="00AC359F">
        <w:lastRenderedPageBreak/>
        <w:t>Параметры объекта ОП для подсистемы «Параграф: ОУ» приведены в соответствие</w:t>
      </w:r>
      <w:r w:rsidRPr="00AC359F">
        <w:br/>
        <w:t xml:space="preserve"> с классификацией образовательных программ</w:t>
      </w:r>
      <w:r w:rsidR="009D2588">
        <w:t>, приведённой в таблице.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260"/>
        <w:gridCol w:w="4603"/>
      </w:tblGrid>
      <w:tr w:rsidR="00AC359F" w:rsidRPr="009D2588" w:rsidTr="009D258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9F" w:rsidRPr="009D2588" w:rsidRDefault="00AC359F" w:rsidP="003A77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2588">
              <w:rPr>
                <w:b/>
                <w:sz w:val="20"/>
                <w:szCs w:val="20"/>
              </w:rPr>
              <w:t>Тип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9F" w:rsidRPr="009D2588" w:rsidRDefault="00AC359F" w:rsidP="003A77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2588">
              <w:rPr>
                <w:b/>
                <w:sz w:val="20"/>
                <w:szCs w:val="20"/>
              </w:rPr>
              <w:t>Уровень (подвид) образования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9F" w:rsidRPr="009D2588" w:rsidRDefault="00AC359F" w:rsidP="003A77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2588">
              <w:rPr>
                <w:b/>
                <w:sz w:val="20"/>
                <w:szCs w:val="20"/>
              </w:rPr>
              <w:t>Вид образовательной программы</w:t>
            </w:r>
          </w:p>
        </w:tc>
      </w:tr>
      <w:tr w:rsidR="00AC359F" w:rsidRPr="009D2588" w:rsidTr="009D258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25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25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2588">
              <w:rPr>
                <w:b/>
                <w:sz w:val="20"/>
                <w:szCs w:val="20"/>
              </w:rPr>
              <w:t>4</w:t>
            </w:r>
          </w:p>
        </w:tc>
      </w:tr>
      <w:tr w:rsidR="00AC359F" w:rsidRPr="009D2588" w:rsidTr="009D258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both"/>
              <w:rPr>
                <w:sz w:val="20"/>
                <w:szCs w:val="20"/>
              </w:rPr>
            </w:pPr>
            <w:r w:rsidRPr="009D258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rPr>
                <w:sz w:val="20"/>
                <w:szCs w:val="20"/>
              </w:rPr>
            </w:pPr>
            <w:r w:rsidRPr="009D258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both"/>
              <w:rPr>
                <w:sz w:val="20"/>
                <w:szCs w:val="20"/>
              </w:rPr>
            </w:pPr>
            <w:r w:rsidRPr="009D2588">
              <w:rPr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AC359F" w:rsidRPr="009D2588" w:rsidTr="009D258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rPr>
                <w:sz w:val="20"/>
                <w:szCs w:val="20"/>
              </w:rPr>
            </w:pPr>
            <w:r w:rsidRPr="009D2588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both"/>
              <w:rPr>
                <w:sz w:val="20"/>
                <w:szCs w:val="20"/>
              </w:rPr>
            </w:pPr>
            <w:r w:rsidRPr="009D2588">
              <w:rPr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</w:tc>
      </w:tr>
      <w:tr w:rsidR="00AC359F" w:rsidRPr="009D2588" w:rsidTr="009D258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rPr>
                <w:sz w:val="20"/>
                <w:szCs w:val="20"/>
              </w:rPr>
            </w:pPr>
            <w:r w:rsidRPr="009D2588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both"/>
              <w:rPr>
                <w:sz w:val="20"/>
                <w:szCs w:val="20"/>
              </w:rPr>
            </w:pPr>
            <w:r w:rsidRPr="009D2588">
              <w:rPr>
                <w:sz w:val="20"/>
                <w:szCs w:val="20"/>
              </w:rPr>
              <w:t>основная образовательная программа основного общего образования</w:t>
            </w:r>
          </w:p>
        </w:tc>
      </w:tr>
      <w:tr w:rsidR="00AC359F" w:rsidRPr="009D2588" w:rsidTr="009D2588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rPr>
                <w:sz w:val="20"/>
                <w:szCs w:val="20"/>
              </w:rPr>
            </w:pPr>
            <w:r w:rsidRPr="009D2588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F" w:rsidRPr="009D2588" w:rsidRDefault="00AC359F" w:rsidP="003A77B7">
            <w:pPr>
              <w:widowControl w:val="0"/>
              <w:jc w:val="both"/>
              <w:rPr>
                <w:sz w:val="20"/>
                <w:szCs w:val="20"/>
              </w:rPr>
            </w:pPr>
            <w:r w:rsidRPr="009D2588">
              <w:rPr>
                <w:sz w:val="20"/>
                <w:szCs w:val="20"/>
              </w:rPr>
              <w:t>основная образовательная программа среднего общего образования</w:t>
            </w:r>
          </w:p>
        </w:tc>
      </w:tr>
    </w:tbl>
    <w:p w:rsidR="009D2588" w:rsidRDefault="009D2588" w:rsidP="009D2588">
      <w:pPr>
        <w:widowControl w:val="0"/>
        <w:ind w:firstLine="720"/>
        <w:jc w:val="both"/>
        <w:rPr>
          <w:u w:val="single"/>
        </w:rPr>
      </w:pPr>
    </w:p>
    <w:p w:rsidR="00AC359F" w:rsidRPr="009D2588" w:rsidRDefault="00AC359F" w:rsidP="009D2588">
      <w:pPr>
        <w:widowControl w:val="0"/>
        <w:spacing w:after="120"/>
        <w:ind w:firstLine="720"/>
        <w:jc w:val="both"/>
        <w:rPr>
          <w:u w:val="single"/>
        </w:rPr>
      </w:pPr>
      <w:r w:rsidRPr="009D2588">
        <w:rPr>
          <w:u w:val="single"/>
        </w:rPr>
        <w:t>Список изменений для объекта «Образовательная программа»</w:t>
      </w:r>
    </w:p>
    <w:p w:rsidR="00AC359F" w:rsidRPr="00AC359F" w:rsidRDefault="00AC359F" w:rsidP="00AC359F">
      <w:pPr>
        <w:widowControl w:val="0"/>
        <w:numPr>
          <w:ilvl w:val="0"/>
          <w:numId w:val="32"/>
        </w:numPr>
        <w:spacing w:before="120" w:after="120" w:line="360" w:lineRule="auto"/>
        <w:ind w:firstLine="720"/>
        <w:jc w:val="both"/>
      </w:pPr>
      <w:r w:rsidRPr="00AC359F">
        <w:t>Для объекта ОП добавлены новые поля «Вид», «Уровень», «Тип образования»</w:t>
      </w:r>
      <w:r w:rsidR="0016330D">
        <w:t xml:space="preserve"> (рис. 16)</w:t>
      </w:r>
      <w:r w:rsidRPr="00AC359F">
        <w:t>, значения которых выбираются из иерархического сп</w:t>
      </w:r>
      <w:r w:rsidR="009D2588">
        <w:t xml:space="preserve">иска в соответствии с классификацией </w:t>
      </w:r>
      <w:r w:rsidR="0016330D">
        <w:t>образовательных программ</w:t>
      </w:r>
      <w:r w:rsidRPr="00AC359F">
        <w:t>.</w:t>
      </w:r>
    </w:p>
    <w:p w:rsidR="00AC359F" w:rsidRDefault="00AC359F" w:rsidP="009D2588">
      <w:pPr>
        <w:widowControl w:val="0"/>
        <w:spacing w:before="120" w:after="120" w:line="360" w:lineRule="auto"/>
        <w:jc w:val="center"/>
      </w:pPr>
      <w:r w:rsidRPr="00AC359F">
        <w:rPr>
          <w:noProof/>
        </w:rPr>
        <w:drawing>
          <wp:inline distT="0" distB="0" distL="0" distR="0">
            <wp:extent cx="5297620" cy="1587641"/>
            <wp:effectExtent l="0" t="0" r="0" b="0"/>
            <wp:docPr id="352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52" cy="158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88" w:rsidRPr="0016330D" w:rsidRDefault="009D2588" w:rsidP="009D2588">
      <w:pPr>
        <w:widowControl w:val="0"/>
        <w:spacing w:before="120" w:after="120" w:line="360" w:lineRule="auto"/>
        <w:jc w:val="center"/>
      </w:pPr>
      <w:r w:rsidRPr="0016330D">
        <w:t>Рис.</w:t>
      </w:r>
      <w:r w:rsidR="0016330D" w:rsidRPr="0016330D">
        <w:t>16</w:t>
      </w:r>
      <w:r w:rsidRPr="0016330D">
        <w:t xml:space="preserve"> Карточка объекта «Образовательная программа»</w:t>
      </w:r>
    </w:p>
    <w:p w:rsidR="00AC359F" w:rsidRPr="00AC359F" w:rsidRDefault="00AC359F" w:rsidP="00AC359F">
      <w:pPr>
        <w:widowControl w:val="0"/>
        <w:spacing w:before="120" w:after="120" w:line="360" w:lineRule="auto"/>
        <w:ind w:firstLine="720"/>
        <w:jc w:val="both"/>
      </w:pPr>
      <w:r w:rsidRPr="00AC359F">
        <w:t>Поля «Вид» и «Уровень (подвид) образования» зависят от значения, выбранного в поле «Тип образования» и заполняются автоматически при выборе этого значения. При выборе типа можно использовать контекстный поиск</w:t>
      </w:r>
      <w:r w:rsidR="009D2588">
        <w:t xml:space="preserve"> (рис. </w:t>
      </w:r>
      <w:r w:rsidR="0016330D">
        <w:t>17</w:t>
      </w:r>
      <w:r w:rsidR="009D2588">
        <w:t>)</w:t>
      </w:r>
      <w:r w:rsidRPr="00AC359F">
        <w:t>.</w:t>
      </w:r>
    </w:p>
    <w:p w:rsidR="00AC359F" w:rsidRDefault="00AC359F" w:rsidP="009D2588">
      <w:pPr>
        <w:widowControl w:val="0"/>
        <w:spacing w:before="120"/>
        <w:ind w:firstLine="720"/>
        <w:jc w:val="center"/>
        <w:rPr>
          <w:noProof/>
        </w:rPr>
      </w:pPr>
      <w:r w:rsidRPr="00AC359F">
        <w:rPr>
          <w:noProof/>
        </w:rPr>
        <w:drawing>
          <wp:inline distT="0" distB="0" distL="0" distR="0">
            <wp:extent cx="3771900" cy="1866900"/>
            <wp:effectExtent l="19050" t="0" r="0" b="0"/>
            <wp:docPr id="352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88" w:rsidRPr="009D2588" w:rsidRDefault="009D2588" w:rsidP="00AC359F">
      <w:pPr>
        <w:widowControl w:val="0"/>
        <w:spacing w:before="120" w:after="120" w:line="360" w:lineRule="auto"/>
        <w:ind w:firstLine="720"/>
        <w:jc w:val="center"/>
        <w:rPr>
          <w:noProof/>
        </w:rPr>
      </w:pPr>
      <w:r w:rsidRPr="009D2588">
        <w:rPr>
          <w:noProof/>
        </w:rPr>
        <w:t>Рис.</w:t>
      </w:r>
      <w:r w:rsidR="0016330D">
        <w:rPr>
          <w:noProof/>
        </w:rPr>
        <w:t>17</w:t>
      </w:r>
      <w:r w:rsidRPr="009D2588">
        <w:rPr>
          <w:noProof/>
        </w:rPr>
        <w:t xml:space="preserve"> Использование контекстного поиска для выбора типа ОП</w:t>
      </w:r>
    </w:p>
    <w:p w:rsidR="00AC359F" w:rsidRPr="00AC359F" w:rsidRDefault="00AC359F" w:rsidP="00AC359F">
      <w:pPr>
        <w:widowControl w:val="0"/>
        <w:numPr>
          <w:ilvl w:val="0"/>
          <w:numId w:val="32"/>
        </w:numPr>
        <w:spacing w:before="120" w:after="120" w:line="360" w:lineRule="auto"/>
        <w:ind w:firstLine="720"/>
        <w:jc w:val="both"/>
      </w:pPr>
      <w:r w:rsidRPr="00AC359F">
        <w:t>В свойствах объекта «Образовательная программа» добавлено новое поле: «Сетевая форма реализации ОП» с выбором значе</w:t>
      </w:r>
      <w:r w:rsidR="009D2588">
        <w:t xml:space="preserve">ний из списка: да, нет (рис. </w:t>
      </w:r>
      <w:r w:rsidR="00B9109C">
        <w:t>18</w:t>
      </w:r>
      <w:r w:rsidR="009D2588">
        <w:t>)</w:t>
      </w:r>
      <w:r w:rsidRPr="00AC359F">
        <w:t>.</w:t>
      </w:r>
    </w:p>
    <w:p w:rsidR="00AC359F" w:rsidRDefault="00AC359F" w:rsidP="009D2588">
      <w:pPr>
        <w:widowControl w:val="0"/>
        <w:jc w:val="center"/>
      </w:pPr>
      <w:r w:rsidRPr="00AC359F">
        <w:rPr>
          <w:noProof/>
        </w:rPr>
        <w:lastRenderedPageBreak/>
        <w:drawing>
          <wp:inline distT="0" distB="0" distL="0" distR="0">
            <wp:extent cx="5133788" cy="2200195"/>
            <wp:effectExtent l="0" t="0" r="0" b="0"/>
            <wp:docPr id="352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330" cy="219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588" w:rsidRPr="009D2588" w:rsidRDefault="009D2588" w:rsidP="00AC359F">
      <w:pPr>
        <w:widowControl w:val="0"/>
        <w:spacing w:before="120" w:after="120" w:line="360" w:lineRule="auto"/>
        <w:jc w:val="center"/>
      </w:pPr>
      <w:r w:rsidRPr="009D2588">
        <w:t>Рис.</w:t>
      </w:r>
      <w:r w:rsidR="00B9109C">
        <w:t xml:space="preserve"> 18</w:t>
      </w:r>
      <w:r w:rsidRPr="009D2588">
        <w:t xml:space="preserve"> Выбор значения в поле «Сетевая форма реализации ОП»</w:t>
      </w:r>
    </w:p>
    <w:p w:rsidR="006B18F1" w:rsidRDefault="00AC359F" w:rsidP="00AC359F">
      <w:pPr>
        <w:widowControl w:val="0"/>
        <w:spacing w:before="120" w:after="120" w:line="360" w:lineRule="auto"/>
        <w:ind w:firstLine="720"/>
        <w:jc w:val="both"/>
      </w:pPr>
      <w:r w:rsidRPr="00AC359F">
        <w:t>При сетевой форме реализации ОП требуется</w:t>
      </w:r>
      <w:r w:rsidR="006B18F1">
        <w:t>:</w:t>
      </w:r>
    </w:p>
    <w:p w:rsidR="00AC359F" w:rsidRPr="006B18F1" w:rsidRDefault="00AC359F" w:rsidP="00B9109C">
      <w:pPr>
        <w:pStyle w:val="af6"/>
        <w:widowControl w:val="0"/>
        <w:numPr>
          <w:ilvl w:val="0"/>
          <w:numId w:val="40"/>
        </w:numPr>
        <w:spacing w:before="120" w:after="120"/>
        <w:ind w:left="1077" w:hanging="357"/>
        <w:jc w:val="both"/>
        <w:rPr>
          <w:rFonts w:ascii="Times New Roman" w:hAnsi="Times New Roman"/>
          <w:color w:val="000000"/>
          <w:lang w:val="ru-RU"/>
        </w:rPr>
      </w:pPr>
      <w:r w:rsidRPr="006B18F1">
        <w:rPr>
          <w:rFonts w:ascii="Times New Roman" w:hAnsi="Times New Roman"/>
          <w:color w:val="000000"/>
          <w:lang w:val="ru-RU"/>
        </w:rPr>
        <w:t>ввод информации в виде строкового значения в новое табличное поле «Название партнера – организации, осуществляющей образовательную деятельность» (кратко ОООД - партнер)</w:t>
      </w:r>
      <w:r w:rsidR="006B18F1">
        <w:rPr>
          <w:rFonts w:ascii="Times New Roman" w:hAnsi="Times New Roman"/>
          <w:color w:val="000000"/>
          <w:lang w:val="ru-RU"/>
        </w:rPr>
        <w:t>, представленное на рисунке</w:t>
      </w:r>
      <w:r w:rsidR="00B9109C">
        <w:rPr>
          <w:rFonts w:ascii="Times New Roman" w:hAnsi="Times New Roman"/>
          <w:color w:val="000000"/>
          <w:lang w:val="ru-RU"/>
        </w:rPr>
        <w:t xml:space="preserve"> 19.</w:t>
      </w:r>
    </w:p>
    <w:p w:rsidR="00AC359F" w:rsidRPr="00AC359F" w:rsidRDefault="00AC359F" w:rsidP="006B18F1">
      <w:pPr>
        <w:widowControl w:val="0"/>
        <w:jc w:val="center"/>
      </w:pPr>
      <w:r w:rsidRPr="00AC359F">
        <w:rPr>
          <w:noProof/>
        </w:rPr>
        <w:drawing>
          <wp:inline distT="0" distB="0" distL="0" distR="0">
            <wp:extent cx="5068047" cy="597217"/>
            <wp:effectExtent l="0" t="0" r="0" b="0"/>
            <wp:docPr id="352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09" cy="59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9F" w:rsidRPr="006B18F1" w:rsidRDefault="009D2588" w:rsidP="006B18F1">
      <w:pPr>
        <w:widowControl w:val="0"/>
        <w:spacing w:before="120" w:after="120" w:line="360" w:lineRule="auto"/>
        <w:ind w:firstLine="720"/>
        <w:jc w:val="center"/>
      </w:pPr>
      <w:r w:rsidRPr="006B18F1">
        <w:t>Рис.</w:t>
      </w:r>
      <w:r w:rsidR="00B9109C">
        <w:t>19</w:t>
      </w:r>
      <w:r w:rsidRPr="006B18F1">
        <w:t xml:space="preserve"> Новое поле «ОООД-партнёр»</w:t>
      </w:r>
    </w:p>
    <w:p w:rsidR="00AC359F" w:rsidRPr="006B18F1" w:rsidRDefault="00AC359F" w:rsidP="00B9109C">
      <w:pPr>
        <w:pStyle w:val="af6"/>
        <w:widowControl w:val="0"/>
        <w:numPr>
          <w:ilvl w:val="0"/>
          <w:numId w:val="40"/>
        </w:numPr>
        <w:spacing w:before="120" w:after="120"/>
        <w:ind w:left="1077" w:hanging="357"/>
        <w:jc w:val="both"/>
        <w:rPr>
          <w:rFonts w:ascii="Times New Roman" w:hAnsi="Times New Roman"/>
          <w:color w:val="000000"/>
          <w:lang w:val="ru-RU"/>
        </w:rPr>
      </w:pPr>
      <w:r w:rsidRPr="006B18F1">
        <w:rPr>
          <w:rFonts w:ascii="Times New Roman" w:hAnsi="Times New Roman"/>
          <w:color w:val="000000"/>
          <w:lang w:val="ru-RU"/>
        </w:rPr>
        <w:t>ввод информации по признаку «Вне ОО» в таблицу нагрузки учебного плана по предметам, которые изучаются в ОО-партнере по сетевой форме реализации</w:t>
      </w:r>
    </w:p>
    <w:p w:rsidR="00B9109C" w:rsidRDefault="00AC359F" w:rsidP="00B9109C">
      <w:pPr>
        <w:pStyle w:val="af6"/>
        <w:widowControl w:val="0"/>
        <w:numPr>
          <w:ilvl w:val="0"/>
          <w:numId w:val="40"/>
        </w:numPr>
        <w:spacing w:before="120" w:after="120"/>
        <w:ind w:left="1077" w:hanging="357"/>
        <w:jc w:val="both"/>
        <w:rPr>
          <w:rFonts w:ascii="Times New Roman" w:hAnsi="Times New Roman"/>
          <w:color w:val="000000"/>
          <w:lang w:val="ru-RU"/>
        </w:rPr>
      </w:pPr>
      <w:r w:rsidRPr="006B18F1">
        <w:rPr>
          <w:rFonts w:ascii="Times New Roman" w:hAnsi="Times New Roman"/>
          <w:color w:val="000000"/>
          <w:lang w:val="ru-RU"/>
        </w:rPr>
        <w:t>ввод информации в отдельные поля (предмет - этап) в таблице «Нагрузка УП» с проставлением отметки «изучается с участием ОООД-партнера» с выбором значений из списка:</w:t>
      </w:r>
      <w:r w:rsidR="006B18F1">
        <w:rPr>
          <w:rFonts w:ascii="Times New Roman" w:hAnsi="Times New Roman"/>
          <w:color w:val="000000"/>
          <w:lang w:val="ru-RU"/>
        </w:rPr>
        <w:t xml:space="preserve"> «да», «нет».</w:t>
      </w:r>
    </w:p>
    <w:p w:rsidR="00B9109C" w:rsidRDefault="00B9109C">
      <w:pPr>
        <w:rPr>
          <w:color w:val="000000"/>
          <w:lang w:bidi="en-US"/>
        </w:rPr>
      </w:pPr>
      <w:r>
        <w:rPr>
          <w:color w:val="000000"/>
        </w:rPr>
        <w:br w:type="page"/>
      </w:r>
    </w:p>
    <w:p w:rsidR="00AD2699" w:rsidRPr="0059743B" w:rsidRDefault="00AD2699" w:rsidP="00E13800">
      <w:pPr>
        <w:pStyle w:val="2"/>
        <w:widowControl w:val="0"/>
        <w:spacing w:before="120" w:after="120" w:line="360" w:lineRule="auto"/>
        <w:ind w:firstLine="720"/>
        <w:jc w:val="both"/>
      </w:pPr>
      <w:bookmarkStart w:id="41" w:name="_Toc395683614"/>
      <w:bookmarkStart w:id="42" w:name="_Toc396036174"/>
      <w:r>
        <w:lastRenderedPageBreak/>
        <w:t>Описание и</w:t>
      </w:r>
      <w:r w:rsidRPr="0059743B">
        <w:t>зменени</w:t>
      </w:r>
      <w:r>
        <w:t>й, внесённых</w:t>
      </w:r>
      <w:r w:rsidRPr="0059743B">
        <w:t xml:space="preserve"> в </w:t>
      </w:r>
      <w:r w:rsidR="003D55D4">
        <w:t xml:space="preserve">ходе модернизации приложения </w:t>
      </w:r>
      <w:bookmarkEnd w:id="41"/>
      <w:r w:rsidR="003D55D4">
        <w:t>в</w:t>
      </w:r>
      <w:r w:rsidR="003D55D4" w:rsidRPr="00811408">
        <w:t xml:space="preserve"> связи вступлением в силу ФГОС второго поколения</w:t>
      </w:r>
      <w:bookmarkEnd w:id="42"/>
    </w:p>
    <w:p w:rsidR="00AD2699" w:rsidRPr="00610CF4" w:rsidRDefault="00AD2699" w:rsidP="00AD2699">
      <w:pPr>
        <w:spacing w:before="120" w:after="120"/>
        <w:ind w:firstLine="709"/>
        <w:jc w:val="both"/>
      </w:pPr>
      <w:r>
        <w:t>В связи вступлением в силу</w:t>
      </w:r>
      <w:r w:rsidRPr="00F815F3">
        <w:t xml:space="preserve"> </w:t>
      </w:r>
      <w:r>
        <w:t xml:space="preserve">ФГОС второго поколения </w:t>
      </w:r>
      <w:r w:rsidRPr="00F815F3">
        <w:t>был</w:t>
      </w:r>
      <w:r>
        <w:t>и</w:t>
      </w:r>
      <w:r w:rsidRPr="00F815F3">
        <w:t xml:space="preserve"> внесены соответствующие изменения в</w:t>
      </w:r>
      <w:r>
        <w:t xml:space="preserve"> АИСУ «Параграф». Изменения внесены начиная с версии </w:t>
      </w:r>
      <w:r w:rsidRPr="000E5175">
        <w:t>paragraf_</w:t>
      </w:r>
      <w:r w:rsidRPr="00FD4B48">
        <w:t>3.14.</w:t>
      </w:r>
      <w:r w:rsidR="00FD4B48" w:rsidRPr="00FD4B48">
        <w:t>8</w:t>
      </w:r>
      <w:r w:rsidRPr="00FD4B48">
        <w:t>.2</w:t>
      </w:r>
      <w:r w:rsidR="00FD4B48" w:rsidRPr="00FD4B48">
        <w:t>6</w:t>
      </w:r>
      <w:r w:rsidRPr="000E5175">
        <w:t>.</w:t>
      </w:r>
    </w:p>
    <w:p w:rsidR="00E27C1D" w:rsidRDefault="00263376" w:rsidP="00010D99">
      <w:pPr>
        <w:spacing w:before="120" w:after="120"/>
        <w:ind w:firstLine="709"/>
        <w:jc w:val="both"/>
      </w:pPr>
      <w:r w:rsidRPr="00610CF4">
        <w:t>В ходе модернизации электронны</w:t>
      </w:r>
      <w:r>
        <w:t>е</w:t>
      </w:r>
      <w:r w:rsidRPr="00610CF4">
        <w:t xml:space="preserve"> вариант</w:t>
      </w:r>
      <w:r>
        <w:t>ы</w:t>
      </w:r>
      <w:r w:rsidRPr="00610CF4">
        <w:t xml:space="preserve"> </w:t>
      </w:r>
      <w:r>
        <w:t xml:space="preserve">базисных учебных планов </w:t>
      </w:r>
      <w:r w:rsidRPr="00610CF4">
        <w:t>для уровней начального общего, основного общего и среднего общего образования, используемы</w:t>
      </w:r>
      <w:r>
        <w:t>е</w:t>
      </w:r>
      <w:r w:rsidRPr="00610CF4">
        <w:t xml:space="preserve"> </w:t>
      </w:r>
      <w:r>
        <w:t>для разработки УП,</w:t>
      </w:r>
      <w:r w:rsidRPr="00610CF4">
        <w:t xml:space="preserve"> </w:t>
      </w:r>
      <w:r>
        <w:t xml:space="preserve">приведены </w:t>
      </w:r>
      <w:r w:rsidRPr="00610CF4">
        <w:t>в соответствие с требованиями федеральных государственных образовательных стандартов второго поколени</w:t>
      </w:r>
      <w:r w:rsidR="000E3270">
        <w:t>я</w:t>
      </w:r>
      <w:r w:rsidR="00FD32CA">
        <w:t xml:space="preserve"> (рис. </w:t>
      </w:r>
      <w:r w:rsidR="008042EB">
        <w:t>20</w:t>
      </w:r>
      <w:r w:rsidR="00E27C1D">
        <w:t>)</w:t>
      </w:r>
    </w:p>
    <w:p w:rsidR="00E27C1D" w:rsidRDefault="005642D0" w:rsidP="005642D0">
      <w:pPr>
        <w:spacing w:before="120" w:after="120"/>
        <w:ind w:firstLine="709"/>
        <w:jc w:val="center"/>
      </w:pPr>
      <w:r>
        <w:rPr>
          <w:noProof/>
        </w:rPr>
        <w:drawing>
          <wp:inline distT="0" distB="0" distL="0" distR="0">
            <wp:extent cx="5282131" cy="35101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591" cy="35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99" w:rsidRPr="008042EB" w:rsidRDefault="008042EB" w:rsidP="008042EB">
      <w:pPr>
        <w:spacing w:before="120" w:after="120"/>
        <w:ind w:firstLine="709"/>
        <w:jc w:val="center"/>
      </w:pPr>
      <w:r w:rsidRPr="008042EB">
        <w:t>Рис</w:t>
      </w:r>
      <w:r w:rsidR="000E3270" w:rsidRPr="008042EB">
        <w:t>.</w:t>
      </w:r>
      <w:r w:rsidRPr="008042EB">
        <w:t xml:space="preserve"> 20</w:t>
      </w:r>
      <w:r w:rsidR="00E27C1D" w:rsidRPr="008042EB">
        <w:t xml:space="preserve"> Окно выбора шаблонов БУП при создании УП</w:t>
      </w:r>
    </w:p>
    <w:p w:rsidR="00856243" w:rsidRDefault="008D2CA3" w:rsidP="00B6285F">
      <w:pPr>
        <w:spacing w:before="240" w:after="120"/>
        <w:ind w:firstLine="709"/>
        <w:jc w:val="both"/>
      </w:pPr>
      <w:r w:rsidRPr="008D2CA3">
        <w:t>В приложении «Образовательные программы и учебные планы» произведена м</w:t>
      </w:r>
      <w:r w:rsidR="00856243" w:rsidRPr="008D2CA3">
        <w:t>одернизация механизма использования шаблонов БУП при создании учебных планов уровней начального, основного и среднего общего образования в рамках основно</w:t>
      </w:r>
      <w:r>
        <w:t>й общеобразовательной программы.</w:t>
      </w:r>
    </w:p>
    <w:p w:rsidR="005B6516" w:rsidRPr="009D2588" w:rsidRDefault="005B6516" w:rsidP="005B6516">
      <w:pPr>
        <w:widowControl w:val="0"/>
        <w:spacing w:after="120"/>
        <w:ind w:firstLine="720"/>
        <w:jc w:val="both"/>
        <w:rPr>
          <w:u w:val="single"/>
        </w:rPr>
      </w:pPr>
      <w:r w:rsidRPr="009D2588">
        <w:rPr>
          <w:u w:val="single"/>
        </w:rPr>
        <w:t>Список изменений для объекта «</w:t>
      </w:r>
      <w:r>
        <w:rPr>
          <w:u w:val="single"/>
        </w:rPr>
        <w:t>Учебный план</w:t>
      </w:r>
      <w:r w:rsidRPr="009D2588">
        <w:rPr>
          <w:u w:val="single"/>
        </w:rPr>
        <w:t>»</w:t>
      </w:r>
    </w:p>
    <w:p w:rsidR="005B6516" w:rsidRDefault="005B6516" w:rsidP="00845FEA">
      <w:pPr>
        <w:pStyle w:val="af6"/>
        <w:numPr>
          <w:ilvl w:val="0"/>
          <w:numId w:val="34"/>
        </w:numPr>
        <w:spacing w:before="120" w:line="360" w:lineRule="auto"/>
        <w:ind w:left="357" w:hanging="3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856243" w:rsidRPr="005B6516">
        <w:rPr>
          <w:rFonts w:ascii="Times New Roman" w:hAnsi="Times New Roman"/>
          <w:lang w:val="ru-RU"/>
        </w:rPr>
        <w:t xml:space="preserve">еализована возможность создания учебного плана как </w:t>
      </w:r>
      <w:r>
        <w:rPr>
          <w:rFonts w:ascii="Times New Roman" w:hAnsi="Times New Roman"/>
          <w:lang w:val="ru-RU"/>
        </w:rPr>
        <w:t>на основе стандартного шаблона</w:t>
      </w:r>
      <w:r w:rsidR="0058209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БУП, </w:t>
      </w:r>
      <w:r w:rsidR="00856243" w:rsidRPr="005B6516">
        <w:rPr>
          <w:rFonts w:ascii="Times New Roman" w:hAnsi="Times New Roman"/>
          <w:lang w:val="ru-RU"/>
        </w:rPr>
        <w:t>введённого в рамках модификации приложения, так и на основе шаблона, созданного пользователем.</w:t>
      </w:r>
      <w:r w:rsidR="00840963">
        <w:rPr>
          <w:rFonts w:ascii="Times New Roman" w:hAnsi="Times New Roman"/>
          <w:lang w:val="ru-RU"/>
        </w:rPr>
        <w:t xml:space="preserve"> Механизм создания УП с использованием шаблонов подробно описан выше.</w:t>
      </w:r>
    </w:p>
    <w:p w:rsidR="00856243" w:rsidRPr="005B6516" w:rsidRDefault="005B6516" w:rsidP="00845FEA">
      <w:pPr>
        <w:pStyle w:val="af6"/>
        <w:numPr>
          <w:ilvl w:val="0"/>
          <w:numId w:val="34"/>
        </w:numPr>
        <w:spacing w:before="120" w:line="360" w:lineRule="auto"/>
        <w:ind w:left="357" w:hanging="35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856243" w:rsidRPr="005B6516">
        <w:rPr>
          <w:rFonts w:ascii="Times New Roman" w:hAnsi="Times New Roman"/>
          <w:lang w:val="ru-RU"/>
        </w:rPr>
        <w:t xml:space="preserve">еализована возможность редактирования учебного плана, созданного на основе любого </w:t>
      </w:r>
      <w:r w:rsidR="000B26F5">
        <w:rPr>
          <w:rFonts w:ascii="Times New Roman" w:hAnsi="Times New Roman"/>
          <w:lang w:val="ru-RU"/>
        </w:rPr>
        <w:t xml:space="preserve">добавленного в ходе модификации приложения </w:t>
      </w:r>
      <w:r w:rsidR="00856243" w:rsidRPr="005B6516">
        <w:rPr>
          <w:rFonts w:ascii="Times New Roman" w:hAnsi="Times New Roman"/>
          <w:lang w:val="ru-RU"/>
        </w:rPr>
        <w:t xml:space="preserve">шаблона, </w:t>
      </w:r>
      <w:r w:rsidR="000B26F5">
        <w:rPr>
          <w:rFonts w:ascii="Times New Roman" w:hAnsi="Times New Roman"/>
          <w:lang w:val="ru-RU"/>
        </w:rPr>
        <w:t>а также шаблона, созданного пользователем,</w:t>
      </w:r>
      <w:r w:rsidR="00856243" w:rsidRPr="005B6516">
        <w:rPr>
          <w:rFonts w:ascii="Times New Roman" w:hAnsi="Times New Roman"/>
          <w:lang w:val="ru-RU"/>
        </w:rPr>
        <w:t xml:space="preserve"> в части: </w:t>
      </w:r>
    </w:p>
    <w:p w:rsidR="00856243" w:rsidRPr="000B26F5" w:rsidRDefault="005B6516" w:rsidP="005B6516">
      <w:pPr>
        <w:pStyle w:val="af6"/>
        <w:numPr>
          <w:ilvl w:val="0"/>
          <w:numId w:val="36"/>
        </w:numPr>
        <w:spacing w:line="360" w:lineRule="auto"/>
        <w:ind w:left="1068"/>
        <w:jc w:val="both"/>
        <w:rPr>
          <w:rFonts w:ascii="Times New Roman" w:hAnsi="Times New Roman"/>
          <w:lang w:val="ru-RU"/>
        </w:rPr>
      </w:pPr>
      <w:r w:rsidRPr="000B26F5">
        <w:rPr>
          <w:rFonts w:ascii="Times New Roman" w:hAnsi="Times New Roman"/>
          <w:lang w:val="ru-RU"/>
        </w:rPr>
        <w:t>добавления учебных компонентов</w:t>
      </w:r>
      <w:r w:rsidR="00845FEA">
        <w:rPr>
          <w:rFonts w:ascii="Times New Roman" w:hAnsi="Times New Roman"/>
          <w:lang w:val="ru-RU"/>
        </w:rPr>
        <w:t>;</w:t>
      </w:r>
    </w:p>
    <w:p w:rsidR="00856243" w:rsidRPr="000B26F5" w:rsidRDefault="00856243" w:rsidP="005B6516">
      <w:pPr>
        <w:pStyle w:val="af6"/>
        <w:numPr>
          <w:ilvl w:val="0"/>
          <w:numId w:val="36"/>
        </w:numPr>
        <w:spacing w:line="360" w:lineRule="auto"/>
        <w:ind w:left="1068"/>
        <w:jc w:val="both"/>
        <w:rPr>
          <w:rFonts w:ascii="Times New Roman" w:hAnsi="Times New Roman"/>
          <w:lang w:val="ru-RU"/>
        </w:rPr>
      </w:pPr>
      <w:r w:rsidRPr="000B26F5">
        <w:rPr>
          <w:rFonts w:ascii="Times New Roman" w:hAnsi="Times New Roman"/>
          <w:lang w:val="ru-RU"/>
        </w:rPr>
        <w:t>добавления этапов обучения</w:t>
      </w:r>
      <w:r w:rsidR="00845FEA">
        <w:rPr>
          <w:rFonts w:ascii="Times New Roman" w:hAnsi="Times New Roman"/>
          <w:lang w:val="ru-RU"/>
        </w:rPr>
        <w:t>;</w:t>
      </w:r>
    </w:p>
    <w:p w:rsidR="00856243" w:rsidRPr="005B6516" w:rsidRDefault="00856243" w:rsidP="005B6516">
      <w:pPr>
        <w:pStyle w:val="af6"/>
        <w:numPr>
          <w:ilvl w:val="0"/>
          <w:numId w:val="36"/>
        </w:numPr>
        <w:spacing w:line="360" w:lineRule="auto"/>
        <w:ind w:left="1068"/>
        <w:jc w:val="both"/>
        <w:rPr>
          <w:rFonts w:ascii="Times New Roman" w:hAnsi="Times New Roman"/>
          <w:lang w:val="ru-RU"/>
        </w:rPr>
      </w:pPr>
      <w:r w:rsidRPr="005B6516">
        <w:rPr>
          <w:rFonts w:ascii="Times New Roman" w:hAnsi="Times New Roman"/>
          <w:lang w:val="ru-RU"/>
        </w:rPr>
        <w:t xml:space="preserve">возможности редактирования списка предметов, входящих в </w:t>
      </w:r>
      <w:r w:rsidR="005B6516" w:rsidRPr="005B6516">
        <w:rPr>
          <w:rFonts w:ascii="Times New Roman" w:hAnsi="Times New Roman"/>
          <w:lang w:val="ru-RU"/>
        </w:rPr>
        <w:t>«</w:t>
      </w:r>
      <w:r w:rsidRPr="005B6516">
        <w:rPr>
          <w:rFonts w:ascii="Times New Roman" w:hAnsi="Times New Roman"/>
          <w:lang w:val="ru-RU"/>
        </w:rPr>
        <w:t>Федеральный компонент</w:t>
      </w:r>
      <w:r w:rsidR="005B6516" w:rsidRPr="005B6516">
        <w:rPr>
          <w:rFonts w:ascii="Times New Roman" w:hAnsi="Times New Roman"/>
          <w:lang w:val="ru-RU"/>
        </w:rPr>
        <w:t>»</w:t>
      </w:r>
      <w:r w:rsidRPr="005B6516">
        <w:rPr>
          <w:rFonts w:ascii="Times New Roman" w:hAnsi="Times New Roman"/>
          <w:lang w:val="ru-RU"/>
        </w:rPr>
        <w:t xml:space="preserve">, а также в </w:t>
      </w:r>
      <w:r w:rsidR="005B6516" w:rsidRPr="005B6516">
        <w:rPr>
          <w:rFonts w:ascii="Times New Roman" w:hAnsi="Times New Roman"/>
          <w:lang w:val="ru-RU"/>
        </w:rPr>
        <w:t>«</w:t>
      </w:r>
      <w:r w:rsidRPr="005B6516">
        <w:rPr>
          <w:rFonts w:ascii="Times New Roman" w:hAnsi="Times New Roman"/>
          <w:lang w:val="ru-RU"/>
        </w:rPr>
        <w:t>Региональный компонент и ОУ</w:t>
      </w:r>
      <w:r w:rsidR="005B6516" w:rsidRPr="005B6516">
        <w:rPr>
          <w:rFonts w:ascii="Times New Roman" w:hAnsi="Times New Roman"/>
          <w:lang w:val="ru-RU"/>
        </w:rPr>
        <w:t>»</w:t>
      </w:r>
      <w:r w:rsidR="00845FEA">
        <w:rPr>
          <w:rFonts w:ascii="Times New Roman" w:hAnsi="Times New Roman"/>
          <w:lang w:val="ru-RU"/>
        </w:rPr>
        <w:t>;</w:t>
      </w:r>
    </w:p>
    <w:p w:rsidR="00856243" w:rsidRPr="005B6516" w:rsidRDefault="00856243" w:rsidP="005B6516">
      <w:pPr>
        <w:pStyle w:val="af6"/>
        <w:numPr>
          <w:ilvl w:val="0"/>
          <w:numId w:val="36"/>
        </w:numPr>
        <w:spacing w:line="360" w:lineRule="auto"/>
        <w:ind w:left="1068"/>
        <w:jc w:val="both"/>
        <w:rPr>
          <w:rFonts w:ascii="Times New Roman" w:hAnsi="Times New Roman"/>
          <w:lang w:val="ru-RU"/>
        </w:rPr>
      </w:pPr>
      <w:r w:rsidRPr="005B6516">
        <w:rPr>
          <w:rFonts w:ascii="Times New Roman" w:hAnsi="Times New Roman"/>
          <w:lang w:val="ru-RU"/>
        </w:rPr>
        <w:lastRenderedPageBreak/>
        <w:t>возможности изменения предельно допустимой нагрузки для любого из этапов обучения</w:t>
      </w:r>
      <w:r w:rsidR="005B6516">
        <w:rPr>
          <w:rFonts w:ascii="Times New Roman" w:hAnsi="Times New Roman"/>
          <w:lang w:val="ru-RU"/>
        </w:rPr>
        <w:t>.</w:t>
      </w:r>
    </w:p>
    <w:p w:rsidR="00856243" w:rsidRDefault="005B6516" w:rsidP="005B6516">
      <w:pPr>
        <w:pStyle w:val="af6"/>
        <w:numPr>
          <w:ilvl w:val="0"/>
          <w:numId w:val="34"/>
        </w:numPr>
        <w:spacing w:line="360" w:lineRule="auto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856243" w:rsidRPr="005B6516">
        <w:rPr>
          <w:rFonts w:ascii="Times New Roman" w:hAnsi="Times New Roman"/>
          <w:lang w:val="ru-RU"/>
        </w:rPr>
        <w:t>еализована возможность связ</w:t>
      </w:r>
      <w:r w:rsidR="00BC089E">
        <w:rPr>
          <w:rFonts w:ascii="Times New Roman" w:hAnsi="Times New Roman"/>
          <w:lang w:val="ru-RU"/>
        </w:rPr>
        <w:t>ывания</w:t>
      </w:r>
      <w:r w:rsidR="00856243" w:rsidRPr="005B6516">
        <w:rPr>
          <w:rFonts w:ascii="Times New Roman" w:hAnsi="Times New Roman"/>
          <w:lang w:val="ru-RU"/>
        </w:rPr>
        <w:t xml:space="preserve"> учебн</w:t>
      </w:r>
      <w:r w:rsidR="00BC089E">
        <w:rPr>
          <w:rFonts w:ascii="Times New Roman" w:hAnsi="Times New Roman"/>
          <w:lang w:val="ru-RU"/>
        </w:rPr>
        <w:t>ого</w:t>
      </w:r>
      <w:r w:rsidR="00856243" w:rsidRPr="005B6516">
        <w:rPr>
          <w:rFonts w:ascii="Times New Roman" w:hAnsi="Times New Roman"/>
          <w:lang w:val="ru-RU"/>
        </w:rPr>
        <w:t xml:space="preserve"> план</w:t>
      </w:r>
      <w:r w:rsidR="00BC089E">
        <w:rPr>
          <w:rFonts w:ascii="Times New Roman" w:hAnsi="Times New Roman"/>
          <w:lang w:val="ru-RU"/>
        </w:rPr>
        <w:t>а</w:t>
      </w:r>
      <w:r w:rsidR="00856243" w:rsidRPr="005B6516">
        <w:rPr>
          <w:rFonts w:ascii="Times New Roman" w:hAnsi="Times New Roman"/>
          <w:lang w:val="ru-RU"/>
        </w:rPr>
        <w:t xml:space="preserve"> с учебными коллективами, в том числе </w:t>
      </w:r>
      <w:r w:rsidR="00BC089E">
        <w:rPr>
          <w:rFonts w:ascii="Times New Roman" w:hAnsi="Times New Roman"/>
          <w:lang w:val="ru-RU"/>
        </w:rPr>
        <w:t>"</w:t>
      </w:r>
      <w:r w:rsidR="00856243" w:rsidRPr="005B6516">
        <w:rPr>
          <w:rFonts w:ascii="Times New Roman" w:hAnsi="Times New Roman"/>
          <w:lang w:val="ru-RU"/>
        </w:rPr>
        <w:t>классами экстернат</w:t>
      </w:r>
      <w:r w:rsidR="00BC089E">
        <w:rPr>
          <w:rFonts w:ascii="Times New Roman" w:hAnsi="Times New Roman"/>
          <w:lang w:val="ru-RU"/>
        </w:rPr>
        <w:t>"</w:t>
      </w:r>
      <w:r w:rsidR="00856243" w:rsidRPr="005B6516">
        <w:rPr>
          <w:rFonts w:ascii="Times New Roman" w:hAnsi="Times New Roman"/>
          <w:lang w:val="ru-RU"/>
        </w:rPr>
        <w:t xml:space="preserve"> для обучающихся вне ОО в форме семейного образования и самообразования. </w:t>
      </w:r>
      <w:r w:rsidR="00582093">
        <w:rPr>
          <w:rFonts w:ascii="Times New Roman" w:hAnsi="Times New Roman"/>
          <w:lang w:val="ru-RU"/>
        </w:rPr>
        <w:t>Для этого модернизирован механизм установки связей между учебным планом и учебным коллективом и добавлено отдельное табли</w:t>
      </w:r>
      <w:r w:rsidR="00DE377F">
        <w:rPr>
          <w:rFonts w:ascii="Times New Roman" w:hAnsi="Times New Roman"/>
          <w:lang w:val="ru-RU"/>
        </w:rPr>
        <w:t>чное поле «Класс экстернат"</w:t>
      </w:r>
      <w:r w:rsidR="00BC089E">
        <w:rPr>
          <w:rFonts w:ascii="Times New Roman" w:hAnsi="Times New Roman"/>
          <w:lang w:val="ru-RU"/>
        </w:rPr>
        <w:t xml:space="preserve">, в </w:t>
      </w:r>
      <w:r w:rsidR="00582093">
        <w:rPr>
          <w:rFonts w:ascii="Times New Roman" w:hAnsi="Times New Roman"/>
          <w:lang w:val="ru-RU"/>
        </w:rPr>
        <w:t xml:space="preserve">качестве значений которого используется список классов для семейного обучения (рис. </w:t>
      </w:r>
      <w:r w:rsidR="00BC089E">
        <w:rPr>
          <w:rFonts w:ascii="Times New Roman" w:hAnsi="Times New Roman"/>
          <w:lang w:val="ru-RU"/>
        </w:rPr>
        <w:t>21</w:t>
      </w:r>
      <w:r w:rsidR="00582093">
        <w:rPr>
          <w:rFonts w:ascii="Times New Roman" w:hAnsi="Times New Roman"/>
          <w:lang w:val="ru-RU"/>
        </w:rPr>
        <w:t>)</w:t>
      </w:r>
    </w:p>
    <w:p w:rsidR="00582093" w:rsidRDefault="005642D0" w:rsidP="00353A8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477635" cy="27489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93" w:rsidRPr="00582093" w:rsidRDefault="00582093" w:rsidP="00582093">
      <w:pPr>
        <w:spacing w:line="360" w:lineRule="auto"/>
        <w:jc w:val="center"/>
      </w:pPr>
      <w:r w:rsidRPr="00582093">
        <w:t>Рис.</w:t>
      </w:r>
      <w:r w:rsidR="00BC089E">
        <w:t xml:space="preserve"> 21</w:t>
      </w:r>
      <w:r w:rsidRPr="00582093">
        <w:t xml:space="preserve"> Выбор класса</w:t>
      </w:r>
      <w:r w:rsidR="00353A8F">
        <w:t xml:space="preserve"> экстерната</w:t>
      </w:r>
      <w:r w:rsidRPr="00582093">
        <w:t xml:space="preserve"> при установке связи УП с учебным коллективом</w:t>
      </w:r>
    </w:p>
    <w:p w:rsidR="005B6516" w:rsidRDefault="005B6516" w:rsidP="005B6516">
      <w:pPr>
        <w:pStyle w:val="af6"/>
        <w:numPr>
          <w:ilvl w:val="0"/>
          <w:numId w:val="34"/>
        </w:numPr>
        <w:spacing w:line="360" w:lineRule="auto"/>
        <w:ind w:left="360"/>
        <w:jc w:val="both"/>
        <w:rPr>
          <w:rFonts w:ascii="Times New Roman" w:hAnsi="Times New Roman"/>
          <w:lang w:val="ru-RU"/>
        </w:rPr>
      </w:pPr>
      <w:r w:rsidRPr="005B6516">
        <w:rPr>
          <w:rFonts w:ascii="Times New Roman" w:hAnsi="Times New Roman"/>
          <w:lang w:val="ru-RU"/>
        </w:rPr>
        <w:t>Р</w:t>
      </w:r>
      <w:r w:rsidR="00856243" w:rsidRPr="005B6516">
        <w:rPr>
          <w:rFonts w:ascii="Times New Roman" w:hAnsi="Times New Roman"/>
          <w:lang w:val="ru-RU"/>
        </w:rPr>
        <w:t xml:space="preserve">еализована возможность копирования учебного плана. </w:t>
      </w:r>
      <w:r w:rsidR="00B1797A">
        <w:rPr>
          <w:rFonts w:ascii="Times New Roman" w:hAnsi="Times New Roman"/>
          <w:lang w:val="ru-RU"/>
        </w:rPr>
        <w:t xml:space="preserve">Для этого добавлена командная кнопка </w:t>
      </w:r>
      <w:r w:rsidR="005F6A75">
        <w:rPr>
          <w:rFonts w:ascii="Times New Roman" w:hAnsi="Times New Roman"/>
          <w:lang w:val="ru-RU"/>
        </w:rPr>
        <w:t>"Копия учебного плана"</w:t>
      </w:r>
      <w:r w:rsidR="00B1797A">
        <w:rPr>
          <w:rFonts w:ascii="Times New Roman" w:hAnsi="Times New Roman"/>
          <w:lang w:val="ru-RU"/>
        </w:rPr>
        <w:t xml:space="preserve"> для объекта «Образовательная программа</w:t>
      </w:r>
      <w:r w:rsidR="005F6A75">
        <w:rPr>
          <w:rFonts w:ascii="Times New Roman" w:hAnsi="Times New Roman"/>
          <w:lang w:val="ru-RU"/>
        </w:rPr>
        <w:t>"</w:t>
      </w:r>
      <w:r w:rsidR="00B1797A">
        <w:rPr>
          <w:rFonts w:ascii="Times New Roman" w:hAnsi="Times New Roman"/>
          <w:lang w:val="ru-RU"/>
        </w:rPr>
        <w:t xml:space="preserve"> (рис. </w:t>
      </w:r>
      <w:r w:rsidR="005F6A75">
        <w:rPr>
          <w:rFonts w:ascii="Times New Roman" w:hAnsi="Times New Roman"/>
          <w:lang w:val="ru-RU"/>
        </w:rPr>
        <w:t>22</w:t>
      </w:r>
      <w:r w:rsidR="00B1797A">
        <w:rPr>
          <w:rFonts w:ascii="Times New Roman" w:hAnsi="Times New Roman"/>
          <w:lang w:val="ru-RU"/>
        </w:rPr>
        <w:t xml:space="preserve">). </w:t>
      </w:r>
    </w:p>
    <w:p w:rsidR="00B1797A" w:rsidRPr="00B1797A" w:rsidRDefault="005F6A75" w:rsidP="00B1797A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477635" cy="22358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93" w:rsidRPr="00B1797A" w:rsidRDefault="00B1797A" w:rsidP="00B1797A">
      <w:pPr>
        <w:spacing w:line="360" w:lineRule="auto"/>
        <w:jc w:val="center"/>
      </w:pPr>
      <w:r w:rsidRPr="00B1797A">
        <w:t>Рис</w:t>
      </w:r>
      <w:r w:rsidR="005F6A75">
        <w:t>. 22</w:t>
      </w:r>
      <w:r w:rsidRPr="00B1797A">
        <w:t xml:space="preserve"> Карточка объекта ОП</w:t>
      </w:r>
    </w:p>
    <w:p w:rsidR="00B1797A" w:rsidRDefault="00921F95" w:rsidP="005B6516">
      <w:pPr>
        <w:spacing w:line="360" w:lineRule="auto"/>
        <w:jc w:val="both"/>
      </w:pPr>
      <w:r>
        <w:t xml:space="preserve">При щелчке на кнопку «Копирование учебного плана» появляется список всех УП, которые введены в базе (рис. </w:t>
      </w:r>
      <w:r w:rsidR="009956EA">
        <w:t>23</w:t>
      </w:r>
      <w:r w:rsidR="00615F9E">
        <w:t>)</w:t>
      </w:r>
    </w:p>
    <w:p w:rsidR="00615F9E" w:rsidRDefault="009956EA" w:rsidP="009956EA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300629" cy="2857882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446" cy="285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9E" w:rsidRPr="00615F9E" w:rsidRDefault="00615F9E" w:rsidP="00615F9E">
      <w:pPr>
        <w:spacing w:line="360" w:lineRule="auto"/>
        <w:jc w:val="center"/>
      </w:pPr>
      <w:r w:rsidRPr="00615F9E">
        <w:t>Рис.</w:t>
      </w:r>
      <w:r w:rsidR="009956EA">
        <w:t xml:space="preserve"> 23</w:t>
      </w:r>
      <w:r w:rsidRPr="00615F9E">
        <w:t xml:space="preserve"> Окно выбора УП при копировании</w:t>
      </w:r>
    </w:p>
    <w:p w:rsidR="00E13800" w:rsidRDefault="00E13800" w:rsidP="00E13800">
      <w:pPr>
        <w:spacing w:line="360" w:lineRule="auto"/>
        <w:jc w:val="both"/>
      </w:pPr>
      <w:r>
        <w:t xml:space="preserve">После выбора учебного плана и щелчка на кнопку «Скопировать» </w:t>
      </w:r>
      <w:r w:rsidR="009956EA">
        <w:t xml:space="preserve">в списке </w:t>
      </w:r>
      <w:r>
        <w:t xml:space="preserve">появляется </w:t>
      </w:r>
      <w:r w:rsidR="009956EA">
        <w:t xml:space="preserve">новый </w:t>
      </w:r>
      <w:r>
        <w:t xml:space="preserve">УП. </w:t>
      </w:r>
      <w:r w:rsidR="009956EA">
        <w:t xml:space="preserve">Копия создаётся для выделенной перед копированием ОП. </w:t>
      </w:r>
      <w:r>
        <w:t xml:space="preserve">В поле </w:t>
      </w:r>
      <w:r w:rsidRPr="005B6516">
        <w:t xml:space="preserve">"Название" </w:t>
      </w:r>
      <w:r>
        <w:t xml:space="preserve">для копии УП будет </w:t>
      </w:r>
      <w:r w:rsidRPr="005B6516">
        <w:t>добавлен</w:t>
      </w:r>
      <w:r>
        <w:t>о</w:t>
      </w:r>
      <w:r w:rsidRPr="005B6516">
        <w:t xml:space="preserve"> слов</w:t>
      </w:r>
      <w:r>
        <w:t xml:space="preserve">о «копия» (рис. </w:t>
      </w:r>
      <w:r w:rsidR="009956EA">
        <w:t>24</w:t>
      </w:r>
      <w:r>
        <w:t>)</w:t>
      </w:r>
      <w:r w:rsidR="009956EA">
        <w:t>.</w:t>
      </w:r>
    </w:p>
    <w:p w:rsidR="009956EA" w:rsidRDefault="009956EA" w:rsidP="00E13800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477635" cy="271970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EA" w:rsidRPr="009956EA" w:rsidRDefault="009956EA" w:rsidP="009956EA">
      <w:pPr>
        <w:spacing w:line="360" w:lineRule="auto"/>
        <w:jc w:val="center"/>
      </w:pPr>
      <w:r w:rsidRPr="009956EA">
        <w:t>Рис. 24 Копия УП "Начальное общее образование.</w:t>
      </w:r>
    </w:p>
    <w:p w:rsidR="00856243" w:rsidRPr="005B6516" w:rsidRDefault="009956EA" w:rsidP="005B6516">
      <w:pPr>
        <w:spacing w:line="360" w:lineRule="auto"/>
        <w:jc w:val="both"/>
      </w:pPr>
      <w:r>
        <w:t xml:space="preserve">Как видно из рисунка 24 </w:t>
      </w:r>
      <w:r w:rsidR="00E13800" w:rsidRPr="00E13800">
        <w:t>копироваться</w:t>
      </w:r>
      <w:r>
        <w:t xml:space="preserve"> будут в</w:t>
      </w:r>
      <w:r w:rsidR="00E13800" w:rsidRPr="00E13800">
        <w:t>се учебные компоненты</w:t>
      </w:r>
      <w:r w:rsidRPr="009956EA">
        <w:t xml:space="preserve"> </w:t>
      </w:r>
      <w:r>
        <w:t xml:space="preserve">и все </w:t>
      </w:r>
      <w:r w:rsidRPr="00E13800">
        <w:t>этапы обучения</w:t>
      </w:r>
      <w:r w:rsidR="005F4031">
        <w:t xml:space="preserve">, входящие в оригинал УП, а также таблица нагрузки учебного плана. </w:t>
      </w:r>
      <w:bookmarkStart w:id="43" w:name="_GoBack"/>
      <w:bookmarkEnd w:id="43"/>
      <w:r w:rsidR="00856243" w:rsidRPr="005B6516">
        <w:t>Для копии учебного плана доступны все те возможности редактирования, которые доступны для оригинала.</w:t>
      </w:r>
    </w:p>
    <w:p w:rsidR="00856243" w:rsidRPr="005B6516" w:rsidRDefault="00856243" w:rsidP="005B6516">
      <w:pPr>
        <w:pStyle w:val="af6"/>
        <w:numPr>
          <w:ilvl w:val="0"/>
          <w:numId w:val="34"/>
        </w:numPr>
        <w:spacing w:line="360" w:lineRule="auto"/>
        <w:ind w:left="360"/>
        <w:jc w:val="both"/>
        <w:rPr>
          <w:rFonts w:ascii="Times New Roman" w:hAnsi="Times New Roman"/>
          <w:lang w:val="ru-RU"/>
        </w:rPr>
      </w:pPr>
      <w:r w:rsidRPr="005B6516">
        <w:rPr>
          <w:rFonts w:ascii="Times New Roman" w:hAnsi="Times New Roman"/>
          <w:lang w:val="ru-RU"/>
        </w:rPr>
        <w:t>Обеспеч</w:t>
      </w:r>
      <w:r w:rsidR="005B6516">
        <w:rPr>
          <w:rFonts w:ascii="Times New Roman" w:hAnsi="Times New Roman"/>
          <w:lang w:val="ru-RU"/>
        </w:rPr>
        <w:t>ено</w:t>
      </w:r>
      <w:r w:rsidRPr="005B6516">
        <w:rPr>
          <w:rFonts w:ascii="Times New Roman" w:hAnsi="Times New Roman"/>
          <w:lang w:val="ru-RU"/>
        </w:rPr>
        <w:t xml:space="preserve"> сохранение учебных планов в процессе перевода года с обязательным удалением связей между учебными планами и учебными коллективами прошедшего учебного года</w:t>
      </w:r>
    </w:p>
    <w:sectPr w:rsidR="00856243" w:rsidRPr="005B6516" w:rsidSect="00D64BED">
      <w:footerReference w:type="even" r:id="rId36"/>
      <w:footerReference w:type="default" r:id="rId37"/>
      <w:pgSz w:w="11907" w:h="16840" w:code="9"/>
      <w:pgMar w:top="851" w:right="851" w:bottom="851" w:left="851" w:header="425" w:footer="42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20" w:rsidRDefault="00562920">
      <w:r>
        <w:separator/>
      </w:r>
    </w:p>
  </w:endnote>
  <w:endnote w:type="continuationSeparator" w:id="0">
    <w:p w:rsidR="00562920" w:rsidRDefault="0056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thSoft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AC" w:rsidRDefault="00830CA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221A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D4B48">
      <w:rPr>
        <w:rStyle w:val="af"/>
      </w:rPr>
      <w:t>18</w:t>
    </w:r>
    <w:r>
      <w:rPr>
        <w:rStyle w:val="af"/>
      </w:rPr>
      <w:fldChar w:fldCharType="end"/>
    </w:r>
  </w:p>
  <w:p w:rsidR="00E221AC" w:rsidRDefault="00E221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AC" w:rsidRDefault="00830CA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221A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D4B48">
      <w:rPr>
        <w:rStyle w:val="af"/>
      </w:rPr>
      <w:t>19</w:t>
    </w:r>
    <w:r>
      <w:rPr>
        <w:rStyle w:val="af"/>
      </w:rPr>
      <w:fldChar w:fldCharType="end"/>
    </w:r>
  </w:p>
  <w:p w:rsidR="00E221AC" w:rsidRDefault="00E221AC">
    <w:pPr>
      <w:pStyle w:val="a5"/>
      <w:rPr>
        <w:rStyle w:val="af"/>
      </w:rPr>
    </w:pPr>
  </w:p>
  <w:p w:rsidR="00E221AC" w:rsidRDefault="00E221AC">
    <w:pPr>
      <w:jc w:val="right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20" w:rsidRDefault="00562920">
      <w:r>
        <w:separator/>
      </w:r>
    </w:p>
  </w:footnote>
  <w:footnote w:type="continuationSeparator" w:id="0">
    <w:p w:rsidR="00562920" w:rsidRDefault="00562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B1E7D4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80E07"/>
    <w:multiLevelType w:val="hybridMultilevel"/>
    <w:tmpl w:val="24FA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30C"/>
    <w:multiLevelType w:val="hybridMultilevel"/>
    <w:tmpl w:val="00E6BBC8"/>
    <w:lvl w:ilvl="0" w:tplc="041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4">
    <w:nsid w:val="069534D4"/>
    <w:multiLevelType w:val="hybridMultilevel"/>
    <w:tmpl w:val="8180B0BA"/>
    <w:lvl w:ilvl="0" w:tplc="EFA06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D60A1"/>
    <w:multiLevelType w:val="multilevel"/>
    <w:tmpl w:val="7B12C312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7558A2"/>
    <w:multiLevelType w:val="hybridMultilevel"/>
    <w:tmpl w:val="82F09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E37C7"/>
    <w:multiLevelType w:val="hybridMultilevel"/>
    <w:tmpl w:val="5BF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F612F"/>
    <w:multiLevelType w:val="singleLevel"/>
    <w:tmpl w:val="04E66066"/>
    <w:lvl w:ilvl="0">
      <w:start w:val="1"/>
      <w:numFmt w:val="bullet"/>
      <w:pStyle w:val="ListBullet1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16654A7F"/>
    <w:multiLevelType w:val="hybridMultilevel"/>
    <w:tmpl w:val="474CA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F351D4"/>
    <w:multiLevelType w:val="hybridMultilevel"/>
    <w:tmpl w:val="153C2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5634D1"/>
    <w:multiLevelType w:val="hybridMultilevel"/>
    <w:tmpl w:val="2CF625E2"/>
    <w:lvl w:ilvl="0" w:tplc="5C2C5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9F2472"/>
    <w:multiLevelType w:val="hybridMultilevel"/>
    <w:tmpl w:val="B6E4F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666071"/>
    <w:multiLevelType w:val="hybridMultilevel"/>
    <w:tmpl w:val="491AFF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F7E63"/>
    <w:multiLevelType w:val="hybridMultilevel"/>
    <w:tmpl w:val="C1382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8A1BB8"/>
    <w:multiLevelType w:val="hybridMultilevel"/>
    <w:tmpl w:val="027E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928B8"/>
    <w:multiLevelType w:val="hybridMultilevel"/>
    <w:tmpl w:val="8634219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D24E41"/>
    <w:multiLevelType w:val="hybridMultilevel"/>
    <w:tmpl w:val="DA16F5B8"/>
    <w:lvl w:ilvl="0" w:tplc="C4187148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8">
    <w:nsid w:val="380C6C8A"/>
    <w:multiLevelType w:val="hybridMultilevel"/>
    <w:tmpl w:val="537AE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703031"/>
    <w:multiLevelType w:val="hybridMultilevel"/>
    <w:tmpl w:val="F7F03ED0"/>
    <w:lvl w:ilvl="0" w:tplc="425AC41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02216E8"/>
    <w:multiLevelType w:val="hybridMultilevel"/>
    <w:tmpl w:val="E62EFA50"/>
    <w:lvl w:ilvl="0" w:tplc="BDFE6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BA5FA0"/>
    <w:multiLevelType w:val="hybridMultilevel"/>
    <w:tmpl w:val="D84A3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61845"/>
    <w:multiLevelType w:val="hybridMultilevel"/>
    <w:tmpl w:val="A764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2A36F1"/>
    <w:multiLevelType w:val="hybridMultilevel"/>
    <w:tmpl w:val="D0BEBD22"/>
    <w:lvl w:ilvl="0" w:tplc="BDFE6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E6691E"/>
    <w:multiLevelType w:val="hybridMultilevel"/>
    <w:tmpl w:val="E5A6D61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FB5545"/>
    <w:multiLevelType w:val="hybridMultilevel"/>
    <w:tmpl w:val="90F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E5EA7"/>
    <w:multiLevelType w:val="hybridMultilevel"/>
    <w:tmpl w:val="12E668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6456FC"/>
    <w:multiLevelType w:val="hybridMultilevel"/>
    <w:tmpl w:val="AFBE9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4966B0"/>
    <w:multiLevelType w:val="hybridMultilevel"/>
    <w:tmpl w:val="CD88681E"/>
    <w:lvl w:ilvl="0" w:tplc="BDFE6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AC5D12"/>
    <w:multiLevelType w:val="hybridMultilevel"/>
    <w:tmpl w:val="97B8F2F4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0">
    <w:nsid w:val="5B701812"/>
    <w:multiLevelType w:val="hybridMultilevel"/>
    <w:tmpl w:val="1CAA1C2A"/>
    <w:lvl w:ilvl="0" w:tplc="BDFE6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26076F"/>
    <w:multiLevelType w:val="hybridMultilevel"/>
    <w:tmpl w:val="B91AA7EA"/>
    <w:lvl w:ilvl="0" w:tplc="425AC41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AE93837"/>
    <w:multiLevelType w:val="hybridMultilevel"/>
    <w:tmpl w:val="B1EE6F12"/>
    <w:lvl w:ilvl="0" w:tplc="BDFE6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A67180"/>
    <w:multiLevelType w:val="hybridMultilevel"/>
    <w:tmpl w:val="3030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901EE"/>
    <w:multiLevelType w:val="hybridMultilevel"/>
    <w:tmpl w:val="80CE0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39773E"/>
    <w:multiLevelType w:val="hybridMultilevel"/>
    <w:tmpl w:val="FADA1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46E24"/>
    <w:multiLevelType w:val="hybridMultilevel"/>
    <w:tmpl w:val="FEC46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419CF"/>
    <w:multiLevelType w:val="singleLevel"/>
    <w:tmpl w:val="DAFEF9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>
    <w:nsid w:val="7B2E759F"/>
    <w:multiLevelType w:val="hybridMultilevel"/>
    <w:tmpl w:val="343AE0AA"/>
    <w:lvl w:ilvl="0" w:tplc="BDFE6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4E200F"/>
    <w:multiLevelType w:val="hybridMultilevel"/>
    <w:tmpl w:val="3C62D562"/>
    <w:lvl w:ilvl="0" w:tplc="BDFE613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F97197F"/>
    <w:multiLevelType w:val="hybridMultilevel"/>
    <w:tmpl w:val="C94C080C"/>
    <w:lvl w:ilvl="0" w:tplc="8DD0F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7"/>
  </w:num>
  <w:num w:numId="4">
    <w:abstractNumId w:val="2"/>
  </w:num>
  <w:num w:numId="5">
    <w:abstractNumId w:val="25"/>
  </w:num>
  <w:num w:numId="6">
    <w:abstractNumId w:val="15"/>
  </w:num>
  <w:num w:numId="7">
    <w:abstractNumId w:val="29"/>
  </w:num>
  <w:num w:numId="8">
    <w:abstractNumId w:val="7"/>
  </w:num>
  <w:num w:numId="9">
    <w:abstractNumId w:val="18"/>
  </w:num>
  <w:num w:numId="10">
    <w:abstractNumId w:val="27"/>
  </w:num>
  <w:num w:numId="11">
    <w:abstractNumId w:val="24"/>
  </w:num>
  <w:num w:numId="12">
    <w:abstractNumId w:val="16"/>
  </w:num>
  <w:num w:numId="13">
    <w:abstractNumId w:val="12"/>
  </w:num>
  <w:num w:numId="14">
    <w:abstractNumId w:val="9"/>
  </w:num>
  <w:num w:numId="15">
    <w:abstractNumId w:val="14"/>
  </w:num>
  <w:num w:numId="16">
    <w:abstractNumId w:val="10"/>
  </w:num>
  <w:num w:numId="17">
    <w:abstractNumId w:val="6"/>
  </w:num>
  <w:num w:numId="18">
    <w:abstractNumId w:val="35"/>
  </w:num>
  <w:num w:numId="19">
    <w:abstractNumId w:val="21"/>
  </w:num>
  <w:num w:numId="20">
    <w:abstractNumId w:val="36"/>
  </w:num>
  <w:num w:numId="21">
    <w:abstractNumId w:val="33"/>
  </w:num>
  <w:num w:numId="22">
    <w:abstractNumId w:val="28"/>
  </w:num>
  <w:num w:numId="23">
    <w:abstractNumId w:val="39"/>
  </w:num>
  <w:num w:numId="24">
    <w:abstractNumId w:val="13"/>
  </w:num>
  <w:num w:numId="25">
    <w:abstractNumId w:val="23"/>
  </w:num>
  <w:num w:numId="26">
    <w:abstractNumId w:val="32"/>
  </w:num>
  <w:num w:numId="27">
    <w:abstractNumId w:val="30"/>
  </w:num>
  <w:num w:numId="28">
    <w:abstractNumId w:val="34"/>
  </w:num>
  <w:num w:numId="29">
    <w:abstractNumId w:val="11"/>
  </w:num>
  <w:num w:numId="30">
    <w:abstractNumId w:val="20"/>
  </w:num>
  <w:num w:numId="31">
    <w:abstractNumId w:val="5"/>
  </w:num>
  <w:num w:numId="32">
    <w:abstractNumId w:val="4"/>
  </w:num>
  <w:num w:numId="33">
    <w:abstractNumId w:val="17"/>
  </w:num>
  <w:num w:numId="34">
    <w:abstractNumId w:val="26"/>
  </w:num>
  <w:num w:numId="35">
    <w:abstractNumId w:val="31"/>
  </w:num>
  <w:num w:numId="36">
    <w:abstractNumId w:val="19"/>
  </w:num>
  <w:num w:numId="37">
    <w:abstractNumId w:val="40"/>
  </w:num>
  <w:num w:numId="38">
    <w:abstractNumId w:val="22"/>
  </w:num>
  <w:num w:numId="39">
    <w:abstractNumId w:val="3"/>
  </w:num>
  <w:num w:numId="40">
    <w:abstractNumId w:val="38"/>
  </w:num>
  <w:num w:numId="41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ctiveWritingStyle w:appName="MSWord" w:lang="ru-RU" w:vendorID="1" w:dllVersion="512" w:checkStyle="1"/>
  <w:activeWritingStyle w:appName="MSWord" w:lang="en-US" w:vendorID="8" w:dllVersion="513" w:checkStyle="1"/>
  <w:activeWritingStyle w:appName="MSWord" w:lang="en-AU" w:vendorID="8" w:dllVersion="513" w:checkStyle="1"/>
  <w:proofState w:spelling="clean"/>
  <w:linkStyles/>
  <w:stylePaneFormatFilter w:val="3F01"/>
  <w:defaultTabStop w:val="720"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CC"/>
    <w:rsid w:val="00002889"/>
    <w:rsid w:val="000045B5"/>
    <w:rsid w:val="00010D99"/>
    <w:rsid w:val="00011312"/>
    <w:rsid w:val="000127C6"/>
    <w:rsid w:val="000138BA"/>
    <w:rsid w:val="00016C53"/>
    <w:rsid w:val="00017884"/>
    <w:rsid w:val="00021C1B"/>
    <w:rsid w:val="00036AA8"/>
    <w:rsid w:val="00041FD7"/>
    <w:rsid w:val="00055182"/>
    <w:rsid w:val="00056554"/>
    <w:rsid w:val="000656EB"/>
    <w:rsid w:val="000678AE"/>
    <w:rsid w:val="000728F5"/>
    <w:rsid w:val="00073DCC"/>
    <w:rsid w:val="00074460"/>
    <w:rsid w:val="0007672D"/>
    <w:rsid w:val="0007735D"/>
    <w:rsid w:val="0007756D"/>
    <w:rsid w:val="00081177"/>
    <w:rsid w:val="000847CE"/>
    <w:rsid w:val="00084E2B"/>
    <w:rsid w:val="0009327A"/>
    <w:rsid w:val="000972F9"/>
    <w:rsid w:val="000B0856"/>
    <w:rsid w:val="000B26F5"/>
    <w:rsid w:val="000C4B27"/>
    <w:rsid w:val="000C6D92"/>
    <w:rsid w:val="000C7ED8"/>
    <w:rsid w:val="000D6A3F"/>
    <w:rsid w:val="000D713C"/>
    <w:rsid w:val="000E3270"/>
    <w:rsid w:val="000E5F34"/>
    <w:rsid w:val="000E6BF6"/>
    <w:rsid w:val="000F4965"/>
    <w:rsid w:val="0010126F"/>
    <w:rsid w:val="0010311E"/>
    <w:rsid w:val="00103EDA"/>
    <w:rsid w:val="001054B3"/>
    <w:rsid w:val="00105B3F"/>
    <w:rsid w:val="0011170D"/>
    <w:rsid w:val="001210E0"/>
    <w:rsid w:val="00122287"/>
    <w:rsid w:val="00126361"/>
    <w:rsid w:val="001360E9"/>
    <w:rsid w:val="001368DE"/>
    <w:rsid w:val="00136F74"/>
    <w:rsid w:val="00143912"/>
    <w:rsid w:val="00153083"/>
    <w:rsid w:val="00157F3D"/>
    <w:rsid w:val="00161EE6"/>
    <w:rsid w:val="0016330D"/>
    <w:rsid w:val="00166C6D"/>
    <w:rsid w:val="00167FA5"/>
    <w:rsid w:val="0017331E"/>
    <w:rsid w:val="0017610D"/>
    <w:rsid w:val="0017644B"/>
    <w:rsid w:val="00182AC5"/>
    <w:rsid w:val="001831DD"/>
    <w:rsid w:val="00183809"/>
    <w:rsid w:val="00186B52"/>
    <w:rsid w:val="001B7733"/>
    <w:rsid w:val="001C3E3B"/>
    <w:rsid w:val="001D10F5"/>
    <w:rsid w:val="001D52C3"/>
    <w:rsid w:val="001D6EF4"/>
    <w:rsid w:val="001E0815"/>
    <w:rsid w:val="001E0D0B"/>
    <w:rsid w:val="001F3244"/>
    <w:rsid w:val="00203EEB"/>
    <w:rsid w:val="0021054F"/>
    <w:rsid w:val="00210BAD"/>
    <w:rsid w:val="002152EF"/>
    <w:rsid w:val="0022181D"/>
    <w:rsid w:val="00223010"/>
    <w:rsid w:val="00223434"/>
    <w:rsid w:val="00227F38"/>
    <w:rsid w:val="0023004A"/>
    <w:rsid w:val="00242704"/>
    <w:rsid w:val="002544D1"/>
    <w:rsid w:val="00256EA1"/>
    <w:rsid w:val="00260BD3"/>
    <w:rsid w:val="00262C73"/>
    <w:rsid w:val="00262E5B"/>
    <w:rsid w:val="00263376"/>
    <w:rsid w:val="002666EF"/>
    <w:rsid w:val="00267679"/>
    <w:rsid w:val="00273C3E"/>
    <w:rsid w:val="00276719"/>
    <w:rsid w:val="00280F5F"/>
    <w:rsid w:val="0028647F"/>
    <w:rsid w:val="0028702E"/>
    <w:rsid w:val="0028767D"/>
    <w:rsid w:val="002878EB"/>
    <w:rsid w:val="0029215B"/>
    <w:rsid w:val="00296C19"/>
    <w:rsid w:val="002A0050"/>
    <w:rsid w:val="002A285D"/>
    <w:rsid w:val="002A5FDF"/>
    <w:rsid w:val="002A771B"/>
    <w:rsid w:val="002B021D"/>
    <w:rsid w:val="002B0B6C"/>
    <w:rsid w:val="002B2E7C"/>
    <w:rsid w:val="002B465B"/>
    <w:rsid w:val="002C3AB4"/>
    <w:rsid w:val="002C4EFC"/>
    <w:rsid w:val="002D26BA"/>
    <w:rsid w:val="002D5F56"/>
    <w:rsid w:val="002E6996"/>
    <w:rsid w:val="002E6DAB"/>
    <w:rsid w:val="002E79D4"/>
    <w:rsid w:val="002F3A43"/>
    <w:rsid w:val="002F6B9F"/>
    <w:rsid w:val="002F74C3"/>
    <w:rsid w:val="002F7597"/>
    <w:rsid w:val="00301120"/>
    <w:rsid w:val="003213F2"/>
    <w:rsid w:val="00324756"/>
    <w:rsid w:val="00327E62"/>
    <w:rsid w:val="00330955"/>
    <w:rsid w:val="00333F6B"/>
    <w:rsid w:val="00350B96"/>
    <w:rsid w:val="00351507"/>
    <w:rsid w:val="00353A8F"/>
    <w:rsid w:val="0035580B"/>
    <w:rsid w:val="00356CCB"/>
    <w:rsid w:val="00360A3D"/>
    <w:rsid w:val="00361693"/>
    <w:rsid w:val="00361A28"/>
    <w:rsid w:val="00363C71"/>
    <w:rsid w:val="00365340"/>
    <w:rsid w:val="00365FB4"/>
    <w:rsid w:val="00367A4A"/>
    <w:rsid w:val="00371BE0"/>
    <w:rsid w:val="00373B04"/>
    <w:rsid w:val="0037763C"/>
    <w:rsid w:val="00380DBB"/>
    <w:rsid w:val="003813A3"/>
    <w:rsid w:val="00383D20"/>
    <w:rsid w:val="00392D13"/>
    <w:rsid w:val="00394CD2"/>
    <w:rsid w:val="003A22BE"/>
    <w:rsid w:val="003A3339"/>
    <w:rsid w:val="003A7D16"/>
    <w:rsid w:val="003B1DD3"/>
    <w:rsid w:val="003B2464"/>
    <w:rsid w:val="003B64D6"/>
    <w:rsid w:val="003C17FC"/>
    <w:rsid w:val="003C5A23"/>
    <w:rsid w:val="003C6BB8"/>
    <w:rsid w:val="003D2FAB"/>
    <w:rsid w:val="003D55D4"/>
    <w:rsid w:val="003D7951"/>
    <w:rsid w:val="003E5A5E"/>
    <w:rsid w:val="003E691A"/>
    <w:rsid w:val="003F71B2"/>
    <w:rsid w:val="00401827"/>
    <w:rsid w:val="00404A57"/>
    <w:rsid w:val="0041327D"/>
    <w:rsid w:val="004167A2"/>
    <w:rsid w:val="00421D5B"/>
    <w:rsid w:val="00421EBC"/>
    <w:rsid w:val="00423396"/>
    <w:rsid w:val="004262BB"/>
    <w:rsid w:val="00426CA1"/>
    <w:rsid w:val="004279A6"/>
    <w:rsid w:val="00431249"/>
    <w:rsid w:val="004323A4"/>
    <w:rsid w:val="00442F18"/>
    <w:rsid w:val="00444B25"/>
    <w:rsid w:val="00446388"/>
    <w:rsid w:val="00456EF8"/>
    <w:rsid w:val="00463148"/>
    <w:rsid w:val="00466452"/>
    <w:rsid w:val="004664DA"/>
    <w:rsid w:val="00472D80"/>
    <w:rsid w:val="00472F55"/>
    <w:rsid w:val="004809AF"/>
    <w:rsid w:val="00490FF3"/>
    <w:rsid w:val="00493998"/>
    <w:rsid w:val="00493D49"/>
    <w:rsid w:val="00495A93"/>
    <w:rsid w:val="004961A5"/>
    <w:rsid w:val="004A0FE9"/>
    <w:rsid w:val="004A11E7"/>
    <w:rsid w:val="004A130C"/>
    <w:rsid w:val="004A2588"/>
    <w:rsid w:val="004B0BB8"/>
    <w:rsid w:val="004B1A8E"/>
    <w:rsid w:val="004B3070"/>
    <w:rsid w:val="004C243B"/>
    <w:rsid w:val="004D354E"/>
    <w:rsid w:val="004D47B4"/>
    <w:rsid w:val="004F178D"/>
    <w:rsid w:val="004F4D24"/>
    <w:rsid w:val="004F5716"/>
    <w:rsid w:val="00500443"/>
    <w:rsid w:val="00504CD4"/>
    <w:rsid w:val="00512A2E"/>
    <w:rsid w:val="00521E7E"/>
    <w:rsid w:val="00523E75"/>
    <w:rsid w:val="00533C5F"/>
    <w:rsid w:val="005436E3"/>
    <w:rsid w:val="00556ADC"/>
    <w:rsid w:val="00561719"/>
    <w:rsid w:val="00562920"/>
    <w:rsid w:val="005642D0"/>
    <w:rsid w:val="00564F94"/>
    <w:rsid w:val="005658A7"/>
    <w:rsid w:val="00566A31"/>
    <w:rsid w:val="005675D2"/>
    <w:rsid w:val="00567C89"/>
    <w:rsid w:val="0057222E"/>
    <w:rsid w:val="005730F2"/>
    <w:rsid w:val="00573397"/>
    <w:rsid w:val="00574701"/>
    <w:rsid w:val="00582093"/>
    <w:rsid w:val="0058483F"/>
    <w:rsid w:val="005859BD"/>
    <w:rsid w:val="00592A8D"/>
    <w:rsid w:val="005946D9"/>
    <w:rsid w:val="005948D3"/>
    <w:rsid w:val="00595FD4"/>
    <w:rsid w:val="005A347B"/>
    <w:rsid w:val="005A6DBC"/>
    <w:rsid w:val="005B54A3"/>
    <w:rsid w:val="005B6516"/>
    <w:rsid w:val="005B71D5"/>
    <w:rsid w:val="005C2084"/>
    <w:rsid w:val="005C2184"/>
    <w:rsid w:val="005C4735"/>
    <w:rsid w:val="005C4B1D"/>
    <w:rsid w:val="005D0DF4"/>
    <w:rsid w:val="005D3540"/>
    <w:rsid w:val="005D3EB9"/>
    <w:rsid w:val="005D75BE"/>
    <w:rsid w:val="005E3651"/>
    <w:rsid w:val="005F4031"/>
    <w:rsid w:val="005F5AE0"/>
    <w:rsid w:val="005F6A75"/>
    <w:rsid w:val="005F7578"/>
    <w:rsid w:val="0060682A"/>
    <w:rsid w:val="006115F2"/>
    <w:rsid w:val="00615F9E"/>
    <w:rsid w:val="00620363"/>
    <w:rsid w:val="00630768"/>
    <w:rsid w:val="006330AF"/>
    <w:rsid w:val="00633E33"/>
    <w:rsid w:val="00634994"/>
    <w:rsid w:val="00635B09"/>
    <w:rsid w:val="00635FF9"/>
    <w:rsid w:val="00641408"/>
    <w:rsid w:val="00642DD3"/>
    <w:rsid w:val="0064313B"/>
    <w:rsid w:val="00654FFE"/>
    <w:rsid w:val="00662DFF"/>
    <w:rsid w:val="00664D33"/>
    <w:rsid w:val="0067122E"/>
    <w:rsid w:val="00675512"/>
    <w:rsid w:val="00682B1F"/>
    <w:rsid w:val="0068383F"/>
    <w:rsid w:val="00685091"/>
    <w:rsid w:val="00685278"/>
    <w:rsid w:val="006922A6"/>
    <w:rsid w:val="006B18F1"/>
    <w:rsid w:val="006B4003"/>
    <w:rsid w:val="006B6FC6"/>
    <w:rsid w:val="006C48D2"/>
    <w:rsid w:val="006C629B"/>
    <w:rsid w:val="006C7B21"/>
    <w:rsid w:val="006D15B0"/>
    <w:rsid w:val="006D789C"/>
    <w:rsid w:val="006E1643"/>
    <w:rsid w:val="006E202F"/>
    <w:rsid w:val="00704F8D"/>
    <w:rsid w:val="0070624A"/>
    <w:rsid w:val="00706520"/>
    <w:rsid w:val="00712E3E"/>
    <w:rsid w:val="00716B39"/>
    <w:rsid w:val="00720D91"/>
    <w:rsid w:val="0075246D"/>
    <w:rsid w:val="00754014"/>
    <w:rsid w:val="007545FC"/>
    <w:rsid w:val="00764B68"/>
    <w:rsid w:val="00766B39"/>
    <w:rsid w:val="00775B69"/>
    <w:rsid w:val="00782D74"/>
    <w:rsid w:val="007A3CA9"/>
    <w:rsid w:val="007A424C"/>
    <w:rsid w:val="007A599C"/>
    <w:rsid w:val="007A5B26"/>
    <w:rsid w:val="007C46A8"/>
    <w:rsid w:val="007E279C"/>
    <w:rsid w:val="007E5457"/>
    <w:rsid w:val="007F357C"/>
    <w:rsid w:val="008042EB"/>
    <w:rsid w:val="0080497D"/>
    <w:rsid w:val="00806F5F"/>
    <w:rsid w:val="00811408"/>
    <w:rsid w:val="0081306C"/>
    <w:rsid w:val="00815F26"/>
    <w:rsid w:val="0082233E"/>
    <w:rsid w:val="008225FB"/>
    <w:rsid w:val="00823B8E"/>
    <w:rsid w:val="00830BF0"/>
    <w:rsid w:val="00830CA5"/>
    <w:rsid w:val="00834EB9"/>
    <w:rsid w:val="00840963"/>
    <w:rsid w:val="00840FD5"/>
    <w:rsid w:val="00841DEF"/>
    <w:rsid w:val="00843C9E"/>
    <w:rsid w:val="00845FEA"/>
    <w:rsid w:val="008461A4"/>
    <w:rsid w:val="00850F0E"/>
    <w:rsid w:val="00852F6F"/>
    <w:rsid w:val="00853732"/>
    <w:rsid w:val="00856243"/>
    <w:rsid w:val="008608EC"/>
    <w:rsid w:val="00862BEC"/>
    <w:rsid w:val="00865101"/>
    <w:rsid w:val="00876946"/>
    <w:rsid w:val="00880FF6"/>
    <w:rsid w:val="00882620"/>
    <w:rsid w:val="00887274"/>
    <w:rsid w:val="008910B6"/>
    <w:rsid w:val="008918C2"/>
    <w:rsid w:val="00892D99"/>
    <w:rsid w:val="008B0070"/>
    <w:rsid w:val="008B0C73"/>
    <w:rsid w:val="008B58FC"/>
    <w:rsid w:val="008B65B9"/>
    <w:rsid w:val="008B742C"/>
    <w:rsid w:val="008C17DC"/>
    <w:rsid w:val="008C1E49"/>
    <w:rsid w:val="008D0683"/>
    <w:rsid w:val="008D11A9"/>
    <w:rsid w:val="008D2CA3"/>
    <w:rsid w:val="008D2DA7"/>
    <w:rsid w:val="008D31AB"/>
    <w:rsid w:val="008D3AF3"/>
    <w:rsid w:val="008D5680"/>
    <w:rsid w:val="008E6537"/>
    <w:rsid w:val="008F1234"/>
    <w:rsid w:val="008F4A6D"/>
    <w:rsid w:val="008F7773"/>
    <w:rsid w:val="00910009"/>
    <w:rsid w:val="00911DCE"/>
    <w:rsid w:val="00912534"/>
    <w:rsid w:val="0091333C"/>
    <w:rsid w:val="00921F95"/>
    <w:rsid w:val="009257A3"/>
    <w:rsid w:val="00926B85"/>
    <w:rsid w:val="009306CB"/>
    <w:rsid w:val="0093098E"/>
    <w:rsid w:val="0093413B"/>
    <w:rsid w:val="00941272"/>
    <w:rsid w:val="00942ACF"/>
    <w:rsid w:val="0094433D"/>
    <w:rsid w:val="0094488E"/>
    <w:rsid w:val="00951AEF"/>
    <w:rsid w:val="00952522"/>
    <w:rsid w:val="00952F8C"/>
    <w:rsid w:val="00955D28"/>
    <w:rsid w:val="009664AB"/>
    <w:rsid w:val="0097229F"/>
    <w:rsid w:val="00982103"/>
    <w:rsid w:val="00982905"/>
    <w:rsid w:val="00983DE1"/>
    <w:rsid w:val="00990C72"/>
    <w:rsid w:val="0099171C"/>
    <w:rsid w:val="009956EA"/>
    <w:rsid w:val="00995EA2"/>
    <w:rsid w:val="009B43F1"/>
    <w:rsid w:val="009C02A9"/>
    <w:rsid w:val="009C103C"/>
    <w:rsid w:val="009C20C8"/>
    <w:rsid w:val="009C7E65"/>
    <w:rsid w:val="009D2588"/>
    <w:rsid w:val="009D5971"/>
    <w:rsid w:val="009E1813"/>
    <w:rsid w:val="009E4047"/>
    <w:rsid w:val="009E5AFB"/>
    <w:rsid w:val="009F3955"/>
    <w:rsid w:val="009F5C3D"/>
    <w:rsid w:val="009F5E2B"/>
    <w:rsid w:val="009F675B"/>
    <w:rsid w:val="00A01578"/>
    <w:rsid w:val="00A04603"/>
    <w:rsid w:val="00A07870"/>
    <w:rsid w:val="00A25C62"/>
    <w:rsid w:val="00A277DB"/>
    <w:rsid w:val="00A32633"/>
    <w:rsid w:val="00A36D0F"/>
    <w:rsid w:val="00A40E6A"/>
    <w:rsid w:val="00A432BE"/>
    <w:rsid w:val="00A43E31"/>
    <w:rsid w:val="00A45745"/>
    <w:rsid w:val="00A4658D"/>
    <w:rsid w:val="00A47A99"/>
    <w:rsid w:val="00A47BC6"/>
    <w:rsid w:val="00A50ED8"/>
    <w:rsid w:val="00A5249E"/>
    <w:rsid w:val="00A565D8"/>
    <w:rsid w:val="00A63B37"/>
    <w:rsid w:val="00A67F95"/>
    <w:rsid w:val="00A74C4F"/>
    <w:rsid w:val="00A842C2"/>
    <w:rsid w:val="00A86201"/>
    <w:rsid w:val="00A90494"/>
    <w:rsid w:val="00A9073C"/>
    <w:rsid w:val="00A90D6F"/>
    <w:rsid w:val="00A92012"/>
    <w:rsid w:val="00A92922"/>
    <w:rsid w:val="00AA4096"/>
    <w:rsid w:val="00AA4861"/>
    <w:rsid w:val="00AA55E9"/>
    <w:rsid w:val="00AB3D5D"/>
    <w:rsid w:val="00AB5CD8"/>
    <w:rsid w:val="00AC359F"/>
    <w:rsid w:val="00AC3DB4"/>
    <w:rsid w:val="00AC5E8C"/>
    <w:rsid w:val="00AC6D10"/>
    <w:rsid w:val="00AD2699"/>
    <w:rsid w:val="00AE7E37"/>
    <w:rsid w:val="00AF2A33"/>
    <w:rsid w:val="00AF5EF2"/>
    <w:rsid w:val="00B02B8B"/>
    <w:rsid w:val="00B047B2"/>
    <w:rsid w:val="00B1797A"/>
    <w:rsid w:val="00B208EB"/>
    <w:rsid w:val="00B23EA2"/>
    <w:rsid w:val="00B32481"/>
    <w:rsid w:val="00B36038"/>
    <w:rsid w:val="00B361DB"/>
    <w:rsid w:val="00B4304B"/>
    <w:rsid w:val="00B4389D"/>
    <w:rsid w:val="00B46B2F"/>
    <w:rsid w:val="00B5263B"/>
    <w:rsid w:val="00B555B1"/>
    <w:rsid w:val="00B56386"/>
    <w:rsid w:val="00B6109A"/>
    <w:rsid w:val="00B6278D"/>
    <w:rsid w:val="00B6285F"/>
    <w:rsid w:val="00B628BD"/>
    <w:rsid w:val="00B67403"/>
    <w:rsid w:val="00B72790"/>
    <w:rsid w:val="00B76861"/>
    <w:rsid w:val="00B80D3C"/>
    <w:rsid w:val="00B877FF"/>
    <w:rsid w:val="00B909D8"/>
    <w:rsid w:val="00B9109C"/>
    <w:rsid w:val="00B953CB"/>
    <w:rsid w:val="00B957F2"/>
    <w:rsid w:val="00BB1C04"/>
    <w:rsid w:val="00BB449C"/>
    <w:rsid w:val="00BB55C0"/>
    <w:rsid w:val="00BB5A26"/>
    <w:rsid w:val="00BC081F"/>
    <w:rsid w:val="00BC0881"/>
    <w:rsid w:val="00BC089E"/>
    <w:rsid w:val="00BC41F6"/>
    <w:rsid w:val="00BC72C2"/>
    <w:rsid w:val="00BD59F6"/>
    <w:rsid w:val="00BE73F2"/>
    <w:rsid w:val="00BF0C47"/>
    <w:rsid w:val="00C0249D"/>
    <w:rsid w:val="00C078FE"/>
    <w:rsid w:val="00C10867"/>
    <w:rsid w:val="00C236FD"/>
    <w:rsid w:val="00C244F2"/>
    <w:rsid w:val="00C37D2C"/>
    <w:rsid w:val="00C50A3F"/>
    <w:rsid w:val="00C50BE4"/>
    <w:rsid w:val="00C51EA4"/>
    <w:rsid w:val="00C55169"/>
    <w:rsid w:val="00C61256"/>
    <w:rsid w:val="00C63E36"/>
    <w:rsid w:val="00C668E7"/>
    <w:rsid w:val="00C74300"/>
    <w:rsid w:val="00C82149"/>
    <w:rsid w:val="00C85AE0"/>
    <w:rsid w:val="00CA36D0"/>
    <w:rsid w:val="00CA4504"/>
    <w:rsid w:val="00CB7D85"/>
    <w:rsid w:val="00CC0A23"/>
    <w:rsid w:val="00CC7863"/>
    <w:rsid w:val="00CD2F52"/>
    <w:rsid w:val="00CD497C"/>
    <w:rsid w:val="00CD7CDE"/>
    <w:rsid w:val="00CE2322"/>
    <w:rsid w:val="00CF0618"/>
    <w:rsid w:val="00CF46CC"/>
    <w:rsid w:val="00D00BCC"/>
    <w:rsid w:val="00D051F1"/>
    <w:rsid w:val="00D053FB"/>
    <w:rsid w:val="00D06921"/>
    <w:rsid w:val="00D11FE6"/>
    <w:rsid w:val="00D133F9"/>
    <w:rsid w:val="00D14458"/>
    <w:rsid w:val="00D22951"/>
    <w:rsid w:val="00D238B3"/>
    <w:rsid w:val="00D3242B"/>
    <w:rsid w:val="00D4189A"/>
    <w:rsid w:val="00D42363"/>
    <w:rsid w:val="00D52635"/>
    <w:rsid w:val="00D532F5"/>
    <w:rsid w:val="00D57C10"/>
    <w:rsid w:val="00D60D89"/>
    <w:rsid w:val="00D64BED"/>
    <w:rsid w:val="00D6503F"/>
    <w:rsid w:val="00D658D9"/>
    <w:rsid w:val="00D72D3A"/>
    <w:rsid w:val="00D73885"/>
    <w:rsid w:val="00D75DD3"/>
    <w:rsid w:val="00D7702A"/>
    <w:rsid w:val="00D81952"/>
    <w:rsid w:val="00D83068"/>
    <w:rsid w:val="00D90A6B"/>
    <w:rsid w:val="00D90BA9"/>
    <w:rsid w:val="00D95032"/>
    <w:rsid w:val="00DA2823"/>
    <w:rsid w:val="00DA5258"/>
    <w:rsid w:val="00DB1DEB"/>
    <w:rsid w:val="00DB5114"/>
    <w:rsid w:val="00DC5862"/>
    <w:rsid w:val="00DD7311"/>
    <w:rsid w:val="00DE377F"/>
    <w:rsid w:val="00DE6DC1"/>
    <w:rsid w:val="00DF0A71"/>
    <w:rsid w:val="00E01130"/>
    <w:rsid w:val="00E0151F"/>
    <w:rsid w:val="00E100AA"/>
    <w:rsid w:val="00E127A4"/>
    <w:rsid w:val="00E132F7"/>
    <w:rsid w:val="00E13800"/>
    <w:rsid w:val="00E15964"/>
    <w:rsid w:val="00E16790"/>
    <w:rsid w:val="00E221AC"/>
    <w:rsid w:val="00E22FDE"/>
    <w:rsid w:val="00E2692D"/>
    <w:rsid w:val="00E27C1D"/>
    <w:rsid w:val="00E3023E"/>
    <w:rsid w:val="00E36EF9"/>
    <w:rsid w:val="00E50AAD"/>
    <w:rsid w:val="00E52B37"/>
    <w:rsid w:val="00E54F1E"/>
    <w:rsid w:val="00E6191D"/>
    <w:rsid w:val="00E640E5"/>
    <w:rsid w:val="00E66378"/>
    <w:rsid w:val="00E66643"/>
    <w:rsid w:val="00E70B81"/>
    <w:rsid w:val="00E7664D"/>
    <w:rsid w:val="00E76880"/>
    <w:rsid w:val="00E77543"/>
    <w:rsid w:val="00E80309"/>
    <w:rsid w:val="00E807BD"/>
    <w:rsid w:val="00E84334"/>
    <w:rsid w:val="00E95DC0"/>
    <w:rsid w:val="00EA071A"/>
    <w:rsid w:val="00EA64D5"/>
    <w:rsid w:val="00EA69A9"/>
    <w:rsid w:val="00EA7128"/>
    <w:rsid w:val="00EB22FC"/>
    <w:rsid w:val="00EB2693"/>
    <w:rsid w:val="00EB4DB6"/>
    <w:rsid w:val="00EB5688"/>
    <w:rsid w:val="00EC0A0C"/>
    <w:rsid w:val="00ED544B"/>
    <w:rsid w:val="00ED7002"/>
    <w:rsid w:val="00EE2D24"/>
    <w:rsid w:val="00EE525F"/>
    <w:rsid w:val="00EE5379"/>
    <w:rsid w:val="00EF3125"/>
    <w:rsid w:val="00EF6B3D"/>
    <w:rsid w:val="00F05DD3"/>
    <w:rsid w:val="00F103F7"/>
    <w:rsid w:val="00F12451"/>
    <w:rsid w:val="00F15137"/>
    <w:rsid w:val="00F22117"/>
    <w:rsid w:val="00F36D9F"/>
    <w:rsid w:val="00F44958"/>
    <w:rsid w:val="00F50281"/>
    <w:rsid w:val="00F527CD"/>
    <w:rsid w:val="00F624E5"/>
    <w:rsid w:val="00F645D8"/>
    <w:rsid w:val="00F64F63"/>
    <w:rsid w:val="00F6500F"/>
    <w:rsid w:val="00F66F02"/>
    <w:rsid w:val="00F7071A"/>
    <w:rsid w:val="00F74044"/>
    <w:rsid w:val="00F84AED"/>
    <w:rsid w:val="00F85FA4"/>
    <w:rsid w:val="00F87895"/>
    <w:rsid w:val="00F9010F"/>
    <w:rsid w:val="00F957B3"/>
    <w:rsid w:val="00FA48CB"/>
    <w:rsid w:val="00FB2D18"/>
    <w:rsid w:val="00FD32CA"/>
    <w:rsid w:val="00FD42FA"/>
    <w:rsid w:val="00FD4B48"/>
    <w:rsid w:val="00FD7394"/>
    <w:rsid w:val="00FE1EC1"/>
    <w:rsid w:val="00FF08A6"/>
    <w:rsid w:val="00FF3B82"/>
    <w:rsid w:val="00FF45EF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caption" w:semiHidden="1" w:unhideWhenUsed="1" w:qFormat="1"/>
    <w:lsdException w:name="List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D4B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FD4B48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FD4B48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FD4B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72F55"/>
    <w:pPr>
      <w:keepNext/>
      <w:spacing w:before="240" w:after="60"/>
      <w:outlineLvl w:val="3"/>
    </w:pPr>
    <w:rPr>
      <w:b/>
      <w:bCs/>
      <w:i/>
      <w:sz w:val="26"/>
      <w:szCs w:val="26"/>
    </w:rPr>
  </w:style>
  <w:style w:type="paragraph" w:styleId="50">
    <w:name w:val="heading 5"/>
    <w:basedOn w:val="a0"/>
    <w:next w:val="a0"/>
    <w:qFormat/>
    <w:rsid w:val="00472F55"/>
    <w:pPr>
      <w:spacing w:before="240" w:after="60"/>
      <w:outlineLvl w:val="4"/>
    </w:pPr>
    <w:rPr>
      <w:rFonts w:eastAsia="Small Fonts"/>
      <w:b/>
      <w:bCs/>
      <w:iCs/>
    </w:rPr>
  </w:style>
  <w:style w:type="paragraph" w:styleId="6">
    <w:name w:val="heading 6"/>
    <w:basedOn w:val="a0"/>
    <w:next w:val="a0"/>
    <w:qFormat/>
    <w:rsid w:val="00830CA5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830CA5"/>
    <w:pPr>
      <w:keepNext/>
      <w:jc w:val="center"/>
      <w:outlineLvl w:val="6"/>
    </w:pPr>
  </w:style>
  <w:style w:type="paragraph" w:styleId="8">
    <w:name w:val="heading 8"/>
    <w:basedOn w:val="a0"/>
    <w:next w:val="a0"/>
    <w:qFormat/>
    <w:rsid w:val="00830CA5"/>
    <w:pPr>
      <w:keepNext/>
      <w:jc w:val="center"/>
      <w:outlineLvl w:val="7"/>
    </w:pPr>
    <w:rPr>
      <w:b/>
      <w:sz w:val="32"/>
    </w:rPr>
  </w:style>
  <w:style w:type="character" w:default="1" w:styleId="a1">
    <w:name w:val="Default Paragraph Font"/>
    <w:uiPriority w:val="1"/>
    <w:semiHidden/>
    <w:unhideWhenUsed/>
    <w:rsid w:val="00FD4B48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FD4B48"/>
  </w:style>
  <w:style w:type="paragraph" w:styleId="a4">
    <w:name w:val="Document Map"/>
    <w:basedOn w:val="a0"/>
    <w:semiHidden/>
    <w:rsid w:val="00830CA5"/>
    <w:pPr>
      <w:shd w:val="clear" w:color="auto" w:fill="000080"/>
    </w:pPr>
    <w:rPr>
      <w:rFonts w:ascii="MathSoftText" w:hAnsi="MathSoftText"/>
    </w:rPr>
  </w:style>
  <w:style w:type="paragraph" w:customStyle="1" w:styleId="11">
    <w:name w:val="Стиль1"/>
    <w:basedOn w:val="a5"/>
    <w:autoRedefine/>
    <w:rsid w:val="00830CA5"/>
    <w:pPr>
      <w:jc w:val="center"/>
    </w:pPr>
  </w:style>
  <w:style w:type="paragraph" w:styleId="a5">
    <w:name w:val="footer"/>
    <w:basedOn w:val="a0"/>
    <w:autoRedefine/>
    <w:rsid w:val="00830CA5"/>
    <w:pPr>
      <w:tabs>
        <w:tab w:val="center" w:pos="4153"/>
        <w:tab w:val="right" w:pos="8306"/>
      </w:tabs>
    </w:pPr>
    <w:rPr>
      <w:i/>
      <w:noProof/>
      <w:sz w:val="16"/>
    </w:rPr>
  </w:style>
  <w:style w:type="paragraph" w:styleId="12">
    <w:name w:val="toc 1"/>
    <w:basedOn w:val="a0"/>
    <w:next w:val="a0"/>
    <w:autoRedefine/>
    <w:uiPriority w:val="39"/>
    <w:rsid w:val="00B877FF"/>
    <w:pPr>
      <w:spacing w:before="60" w:after="60"/>
    </w:pPr>
    <w:rPr>
      <w:b/>
    </w:rPr>
  </w:style>
  <w:style w:type="paragraph" w:styleId="21">
    <w:name w:val="toc 2"/>
    <w:basedOn w:val="a0"/>
    <w:next w:val="a0"/>
    <w:autoRedefine/>
    <w:uiPriority w:val="39"/>
    <w:rsid w:val="00830CA5"/>
    <w:pPr>
      <w:spacing w:before="120"/>
      <w:ind w:left="200"/>
    </w:pPr>
    <w:rPr>
      <w:i/>
      <w:sz w:val="26"/>
    </w:rPr>
  </w:style>
  <w:style w:type="paragraph" w:styleId="31">
    <w:name w:val="toc 3"/>
    <w:basedOn w:val="a0"/>
    <w:next w:val="a0"/>
    <w:autoRedefine/>
    <w:semiHidden/>
    <w:rsid w:val="00830CA5"/>
    <w:pPr>
      <w:ind w:left="400"/>
    </w:pPr>
  </w:style>
  <w:style w:type="paragraph" w:styleId="40">
    <w:name w:val="toc 4"/>
    <w:basedOn w:val="a0"/>
    <w:next w:val="a0"/>
    <w:autoRedefine/>
    <w:uiPriority w:val="39"/>
    <w:rsid w:val="00830CA5"/>
    <w:pPr>
      <w:ind w:left="600"/>
    </w:pPr>
  </w:style>
  <w:style w:type="paragraph" w:styleId="51">
    <w:name w:val="toc 5"/>
    <w:basedOn w:val="a0"/>
    <w:next w:val="a0"/>
    <w:autoRedefine/>
    <w:uiPriority w:val="39"/>
    <w:rsid w:val="00830CA5"/>
    <w:pPr>
      <w:ind w:left="800"/>
    </w:pPr>
  </w:style>
  <w:style w:type="paragraph" w:styleId="60">
    <w:name w:val="toc 6"/>
    <w:basedOn w:val="a0"/>
    <w:next w:val="a0"/>
    <w:autoRedefine/>
    <w:semiHidden/>
    <w:rsid w:val="00830CA5"/>
    <w:pPr>
      <w:ind w:left="1000"/>
    </w:pPr>
  </w:style>
  <w:style w:type="paragraph" w:styleId="70">
    <w:name w:val="toc 7"/>
    <w:basedOn w:val="a0"/>
    <w:next w:val="a0"/>
    <w:autoRedefine/>
    <w:semiHidden/>
    <w:rsid w:val="00830CA5"/>
    <w:pPr>
      <w:ind w:left="1200"/>
    </w:pPr>
  </w:style>
  <w:style w:type="paragraph" w:styleId="80">
    <w:name w:val="toc 8"/>
    <w:basedOn w:val="a0"/>
    <w:next w:val="a0"/>
    <w:autoRedefine/>
    <w:semiHidden/>
    <w:rsid w:val="00830CA5"/>
    <w:pPr>
      <w:ind w:left="1400"/>
    </w:pPr>
  </w:style>
  <w:style w:type="paragraph" w:styleId="9">
    <w:name w:val="toc 9"/>
    <w:basedOn w:val="a0"/>
    <w:next w:val="a0"/>
    <w:autoRedefine/>
    <w:semiHidden/>
    <w:rsid w:val="00830CA5"/>
    <w:pPr>
      <w:ind w:left="1600"/>
    </w:pPr>
  </w:style>
  <w:style w:type="paragraph" w:styleId="a6">
    <w:name w:val="Body Text Indent"/>
    <w:basedOn w:val="a0"/>
    <w:rsid w:val="00830CA5"/>
  </w:style>
  <w:style w:type="paragraph" w:styleId="a7">
    <w:name w:val="header"/>
    <w:basedOn w:val="a0"/>
    <w:rsid w:val="00830CA5"/>
    <w:pPr>
      <w:jc w:val="right"/>
    </w:pPr>
    <w:rPr>
      <w:b/>
      <w:i/>
      <w:sz w:val="18"/>
    </w:rPr>
  </w:style>
  <w:style w:type="paragraph" w:styleId="a8">
    <w:name w:val="Subtitle"/>
    <w:basedOn w:val="a0"/>
    <w:next w:val="a0"/>
    <w:qFormat/>
    <w:rsid w:val="00830CA5"/>
    <w:pPr>
      <w:spacing w:after="60"/>
      <w:jc w:val="center"/>
      <w:outlineLvl w:val="1"/>
    </w:pPr>
    <w:rPr>
      <w:rFonts w:ascii="Arial" w:hAnsi="Arial"/>
    </w:rPr>
  </w:style>
  <w:style w:type="paragraph" w:customStyle="1" w:styleId="a9">
    <w:name w:val="Подпись картинки"/>
    <w:basedOn w:val="a0"/>
    <w:next w:val="a0"/>
    <w:rsid w:val="00830CA5"/>
    <w:pPr>
      <w:spacing w:after="120"/>
      <w:jc w:val="center"/>
    </w:pPr>
  </w:style>
  <w:style w:type="paragraph" w:customStyle="1" w:styleId="aa">
    <w:name w:val="Пример кода"/>
    <w:basedOn w:val="a0"/>
    <w:rsid w:val="00830CA5"/>
    <w:rPr>
      <w:rFonts w:ascii="Courier New" w:hAnsi="Courier New"/>
    </w:rPr>
  </w:style>
  <w:style w:type="paragraph" w:customStyle="1" w:styleId="ListBullet1">
    <w:name w:val="List Bullet1"/>
    <w:basedOn w:val="a0"/>
    <w:autoRedefine/>
    <w:rsid w:val="00830CA5"/>
    <w:pPr>
      <w:numPr>
        <w:numId w:val="2"/>
      </w:numPr>
      <w:tabs>
        <w:tab w:val="clear" w:pos="360"/>
      </w:tabs>
      <w:ind w:firstLine="284"/>
    </w:pPr>
  </w:style>
  <w:style w:type="paragraph" w:styleId="5">
    <w:name w:val="List Bullet 5"/>
    <w:basedOn w:val="a0"/>
    <w:autoRedefine/>
    <w:rsid w:val="00830CA5"/>
    <w:pPr>
      <w:numPr>
        <w:numId w:val="1"/>
      </w:numPr>
    </w:pPr>
  </w:style>
  <w:style w:type="paragraph" w:styleId="ab">
    <w:name w:val="List Bullet"/>
    <w:basedOn w:val="a0"/>
    <w:rsid w:val="00830CA5"/>
    <w:pPr>
      <w:ind w:firstLine="284"/>
    </w:pPr>
  </w:style>
  <w:style w:type="paragraph" w:styleId="a">
    <w:name w:val="List Number"/>
    <w:basedOn w:val="a0"/>
    <w:uiPriority w:val="99"/>
    <w:unhideWhenUsed/>
    <w:rsid w:val="00FD4B48"/>
    <w:pPr>
      <w:numPr>
        <w:numId w:val="41"/>
      </w:numPr>
      <w:contextualSpacing/>
    </w:pPr>
  </w:style>
  <w:style w:type="paragraph" w:customStyle="1" w:styleId="ac">
    <w:name w:val="Внимание"/>
    <w:basedOn w:val="a0"/>
    <w:next w:val="a0"/>
    <w:rsid w:val="00830CA5"/>
    <w:rPr>
      <w:i/>
    </w:rPr>
  </w:style>
  <w:style w:type="paragraph" w:customStyle="1" w:styleId="ad">
    <w:name w:val="Примечание"/>
    <w:basedOn w:val="a0"/>
    <w:rsid w:val="00830CA5"/>
  </w:style>
  <w:style w:type="paragraph" w:styleId="ae">
    <w:name w:val="Body Text"/>
    <w:basedOn w:val="a0"/>
    <w:rsid w:val="00830CA5"/>
    <w:pPr>
      <w:jc w:val="center"/>
    </w:pPr>
    <w:rPr>
      <w:b/>
      <w:sz w:val="44"/>
    </w:rPr>
  </w:style>
  <w:style w:type="character" w:styleId="af">
    <w:name w:val="page number"/>
    <w:basedOn w:val="a1"/>
    <w:rsid w:val="00830CA5"/>
  </w:style>
  <w:style w:type="paragraph" w:styleId="22">
    <w:name w:val="Body Text Indent 2"/>
    <w:basedOn w:val="a0"/>
    <w:rsid w:val="00830CA5"/>
    <w:pPr>
      <w:tabs>
        <w:tab w:val="left" w:pos="426"/>
      </w:tabs>
    </w:pPr>
    <w:rPr>
      <w:color w:val="0000FF"/>
    </w:rPr>
  </w:style>
  <w:style w:type="character" w:styleId="af0">
    <w:name w:val="Emphasis"/>
    <w:qFormat/>
    <w:rsid w:val="00830CA5"/>
    <w:rPr>
      <w:i/>
    </w:rPr>
  </w:style>
  <w:style w:type="character" w:styleId="af1">
    <w:name w:val="Strong"/>
    <w:qFormat/>
    <w:rsid w:val="00830CA5"/>
    <w:rPr>
      <w:b/>
    </w:rPr>
  </w:style>
  <w:style w:type="paragraph" w:styleId="af2">
    <w:name w:val="Title"/>
    <w:basedOn w:val="a0"/>
    <w:qFormat/>
    <w:rsid w:val="00830CA5"/>
    <w:pPr>
      <w:jc w:val="center"/>
    </w:pPr>
    <w:rPr>
      <w:b/>
      <w:sz w:val="26"/>
    </w:rPr>
  </w:style>
  <w:style w:type="paragraph" w:customStyle="1" w:styleId="14pt">
    <w:name w:val="Стиль 14 pt по ширине"/>
    <w:basedOn w:val="a0"/>
    <w:rsid w:val="00472F55"/>
    <w:rPr>
      <w:sz w:val="28"/>
    </w:rPr>
  </w:style>
  <w:style w:type="paragraph" w:customStyle="1" w:styleId="32">
    <w:name w:val="Стиль Заголовок 3 + по центру"/>
    <w:basedOn w:val="3"/>
    <w:rsid w:val="00472F55"/>
    <w:pPr>
      <w:jc w:val="center"/>
    </w:pPr>
    <w:rPr>
      <w:rFonts w:cs="Times New Roman"/>
      <w:sz w:val="28"/>
      <w:szCs w:val="28"/>
    </w:rPr>
  </w:style>
  <w:style w:type="paragraph" w:styleId="af3">
    <w:name w:val="footnote text"/>
    <w:basedOn w:val="a0"/>
    <w:semiHidden/>
    <w:rsid w:val="00FF3B82"/>
    <w:rPr>
      <w:sz w:val="20"/>
      <w:szCs w:val="20"/>
    </w:rPr>
  </w:style>
  <w:style w:type="character" w:styleId="af4">
    <w:name w:val="footnote reference"/>
    <w:semiHidden/>
    <w:rsid w:val="00FF3B82"/>
    <w:rPr>
      <w:vertAlign w:val="superscript"/>
    </w:rPr>
  </w:style>
  <w:style w:type="character" w:styleId="af5">
    <w:name w:val="Hyperlink"/>
    <w:rsid w:val="00B877FF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641408"/>
    <w:pPr>
      <w:ind w:left="720"/>
      <w:contextualSpacing/>
    </w:pPr>
    <w:rPr>
      <w:rFonts w:ascii="Calibri" w:hAnsi="Calibri"/>
      <w:lang w:val="en-US" w:bidi="en-US"/>
    </w:rPr>
  </w:style>
  <w:style w:type="character" w:customStyle="1" w:styleId="-">
    <w:name w:val="Абз-осн Знак"/>
    <w:link w:val="-0"/>
    <w:rsid w:val="00990C72"/>
    <w:rPr>
      <w:sz w:val="28"/>
      <w:szCs w:val="28"/>
    </w:rPr>
  </w:style>
  <w:style w:type="paragraph" w:customStyle="1" w:styleId="-0">
    <w:name w:val="Абз-осн"/>
    <w:basedOn w:val="a0"/>
    <w:link w:val="-"/>
    <w:rsid w:val="00990C72"/>
    <w:pPr>
      <w:ind w:firstLine="709"/>
      <w:jc w:val="both"/>
    </w:pPr>
    <w:rPr>
      <w:rFonts w:ascii="New York" w:eastAsia="New York" w:hAnsi="New York"/>
      <w:sz w:val="28"/>
      <w:szCs w:val="28"/>
    </w:rPr>
  </w:style>
  <w:style w:type="paragraph" w:customStyle="1" w:styleId="-1">
    <w:name w:val="Абз-подрис"/>
    <w:basedOn w:val="a0"/>
    <w:rsid w:val="00990C72"/>
    <w:pPr>
      <w:spacing w:before="60" w:after="120"/>
      <w:jc w:val="center"/>
    </w:pPr>
  </w:style>
  <w:style w:type="paragraph" w:styleId="af7">
    <w:name w:val="Balloon Text"/>
    <w:basedOn w:val="a0"/>
    <w:link w:val="af8"/>
    <w:rsid w:val="00B3603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B36038"/>
    <w:rPr>
      <w:rFonts w:ascii="Tahoma" w:eastAsiaTheme="minorHAnsi" w:hAnsi="Tahoma" w:cs="Tahoma"/>
      <w:sz w:val="16"/>
      <w:szCs w:val="16"/>
      <w:lang w:eastAsia="en-US"/>
    </w:rPr>
  </w:style>
  <w:style w:type="table" w:styleId="af9">
    <w:name w:val="Table Grid"/>
    <w:basedOn w:val="a2"/>
    <w:rsid w:val="0030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263376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26337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1"/>
    <w:link w:val="1"/>
    <w:rsid w:val="00FD4B48"/>
    <w:rPr>
      <w:rFonts w:ascii="Times New Roman" w:eastAsia="Calibri" w:hAnsi="Times New Roman" w:cs="Arial"/>
      <w:b/>
      <w:bCs/>
      <w:kern w:val="32"/>
      <w:sz w:val="36"/>
      <w:szCs w:val="32"/>
    </w:rPr>
  </w:style>
  <w:style w:type="character" w:customStyle="1" w:styleId="20">
    <w:name w:val="Заголовок 2 Знак"/>
    <w:link w:val="2"/>
    <w:rsid w:val="00FD4B48"/>
    <w:rPr>
      <w:rFonts w:ascii="Times New Roman" w:eastAsia="Calibri" w:hAnsi="Times New Roman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FD4B48"/>
    <w:rPr>
      <w:rFonts w:ascii="Arial" w:eastAsia="Calibri" w:hAnsi="Arial" w:cs="Arial"/>
      <w:b/>
      <w:bCs/>
      <w:sz w:val="26"/>
      <w:szCs w:val="26"/>
    </w:rPr>
  </w:style>
  <w:style w:type="paragraph" w:styleId="afa">
    <w:name w:val="caption"/>
    <w:basedOn w:val="a0"/>
    <w:next w:val="a0"/>
    <w:qFormat/>
    <w:rsid w:val="00FD4B48"/>
    <w:rPr>
      <w:b/>
      <w:bCs/>
      <w:sz w:val="20"/>
      <w:szCs w:val="20"/>
    </w:rPr>
  </w:style>
  <w:style w:type="paragraph" w:styleId="afb">
    <w:name w:val="TOC Heading"/>
    <w:basedOn w:val="1"/>
    <w:next w:val="a0"/>
    <w:uiPriority w:val="39"/>
    <w:semiHidden/>
    <w:unhideWhenUsed/>
    <w:qFormat/>
    <w:rsid w:val="00FD4B4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afc">
    <w:name w:val="_Заголовок без нумерации Не в оглавлении"/>
    <w:basedOn w:val="a0"/>
    <w:link w:val="afd"/>
    <w:qFormat/>
    <w:rsid w:val="00FD4B48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fd">
    <w:name w:val="_Заголовок без нумерации Не в оглавлении Знак"/>
    <w:link w:val="afc"/>
    <w:rsid w:val="00FD4B48"/>
    <w:rPr>
      <w:rFonts w:ascii="Times New Roman Полужирный" w:eastAsia="Times New Roman" w:hAnsi="Times New Roman Полужирный"/>
      <w:b/>
      <w:caps/>
      <w:spacing w:val="20"/>
      <w:sz w:val="28"/>
      <w:szCs w:val="28"/>
    </w:rPr>
  </w:style>
  <w:style w:type="paragraph" w:customStyle="1" w:styleId="afe">
    <w:name w:val="_Основной с красной строки"/>
    <w:basedOn w:val="a0"/>
    <w:link w:val="aff"/>
    <w:qFormat/>
    <w:rsid w:val="00FD4B48"/>
    <w:pPr>
      <w:spacing w:line="360" w:lineRule="exact"/>
      <w:ind w:firstLine="709"/>
      <w:jc w:val="both"/>
    </w:pPr>
  </w:style>
  <w:style w:type="character" w:customStyle="1" w:styleId="aff">
    <w:name w:val="_Основной с красной строки Знак"/>
    <w:link w:val="afe"/>
    <w:rsid w:val="00FD4B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New York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76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autoRedefine/>
    <w:qFormat/>
    <w:rsid w:val="005A6DBC"/>
    <w:pPr>
      <w:keepNext/>
      <w:spacing w:before="120" w:after="120"/>
      <w:ind w:left="1429"/>
      <w:outlineLvl w:val="0"/>
    </w:pPr>
    <w:rPr>
      <w:rFonts w:ascii="Arial" w:hAnsi="Arial" w:cs="Arial"/>
      <w:b/>
      <w:sz w:val="24"/>
      <w:szCs w:val="24"/>
    </w:rPr>
  </w:style>
  <w:style w:type="paragraph" w:styleId="2">
    <w:name w:val="heading 2"/>
    <w:basedOn w:val="a0"/>
    <w:next w:val="a0"/>
    <w:qFormat/>
    <w:rsid w:val="00472F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3">
    <w:name w:val="heading 3"/>
    <w:basedOn w:val="a0"/>
    <w:next w:val="a0"/>
    <w:qFormat/>
    <w:rsid w:val="00472F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72F55"/>
    <w:pPr>
      <w:keepNext/>
      <w:spacing w:before="240" w:after="60"/>
      <w:outlineLvl w:val="3"/>
    </w:pPr>
    <w:rPr>
      <w:b/>
      <w:bCs/>
      <w:i/>
      <w:sz w:val="26"/>
      <w:szCs w:val="26"/>
    </w:rPr>
  </w:style>
  <w:style w:type="paragraph" w:styleId="50">
    <w:name w:val="heading 5"/>
    <w:basedOn w:val="a0"/>
    <w:next w:val="a0"/>
    <w:qFormat/>
    <w:rsid w:val="00472F55"/>
    <w:pPr>
      <w:spacing w:before="240" w:after="60"/>
      <w:outlineLvl w:val="4"/>
    </w:pPr>
    <w:rPr>
      <w:rFonts w:eastAsia="Small Fonts"/>
      <w:b/>
      <w:bCs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</w:rPr>
  </w:style>
  <w:style w:type="character" w:default="1" w:styleId="a1">
    <w:name w:val="Default Paragraph Font"/>
    <w:uiPriority w:val="1"/>
    <w:semiHidden/>
    <w:unhideWhenUsed/>
    <w:rsid w:val="0037763C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37763C"/>
  </w:style>
  <w:style w:type="paragraph" w:styleId="a4">
    <w:name w:val="Document Map"/>
    <w:basedOn w:val="a0"/>
    <w:semiHidden/>
    <w:pPr>
      <w:shd w:val="clear" w:color="auto" w:fill="000080"/>
    </w:pPr>
    <w:rPr>
      <w:rFonts w:ascii="MathSoftText" w:hAnsi="MathSoftText"/>
    </w:rPr>
  </w:style>
  <w:style w:type="paragraph" w:customStyle="1" w:styleId="10">
    <w:name w:val="Стиль1"/>
    <w:basedOn w:val="a5"/>
    <w:autoRedefine/>
    <w:pPr>
      <w:jc w:val="center"/>
    </w:pPr>
  </w:style>
  <w:style w:type="paragraph" w:styleId="a5">
    <w:name w:val="footer"/>
    <w:basedOn w:val="a0"/>
    <w:autoRedefine/>
    <w:pPr>
      <w:tabs>
        <w:tab w:val="center" w:pos="4153"/>
        <w:tab w:val="right" w:pos="8306"/>
      </w:tabs>
    </w:pPr>
    <w:rPr>
      <w:i/>
      <w:noProof/>
      <w:sz w:val="16"/>
    </w:rPr>
  </w:style>
  <w:style w:type="paragraph" w:styleId="11">
    <w:name w:val="toc 1"/>
    <w:basedOn w:val="a0"/>
    <w:next w:val="a0"/>
    <w:autoRedefine/>
    <w:uiPriority w:val="39"/>
    <w:rsid w:val="00B877FF"/>
    <w:pPr>
      <w:spacing w:before="60" w:after="60"/>
    </w:pPr>
    <w:rPr>
      <w:b/>
    </w:rPr>
  </w:style>
  <w:style w:type="paragraph" w:styleId="20">
    <w:name w:val="toc 2"/>
    <w:basedOn w:val="a0"/>
    <w:next w:val="a0"/>
    <w:autoRedefine/>
    <w:uiPriority w:val="39"/>
    <w:pPr>
      <w:spacing w:before="120"/>
      <w:ind w:left="200"/>
    </w:pPr>
    <w:rPr>
      <w:i/>
      <w:sz w:val="26"/>
    </w:rPr>
  </w:style>
  <w:style w:type="paragraph" w:styleId="30">
    <w:name w:val="toc 3"/>
    <w:basedOn w:val="a0"/>
    <w:next w:val="a0"/>
    <w:autoRedefine/>
    <w:semiHidden/>
    <w:pPr>
      <w:ind w:left="400"/>
    </w:pPr>
  </w:style>
  <w:style w:type="paragraph" w:styleId="40">
    <w:name w:val="toc 4"/>
    <w:basedOn w:val="a0"/>
    <w:next w:val="a0"/>
    <w:autoRedefine/>
    <w:uiPriority w:val="39"/>
    <w:pPr>
      <w:ind w:left="600"/>
    </w:pPr>
  </w:style>
  <w:style w:type="paragraph" w:styleId="51">
    <w:name w:val="toc 5"/>
    <w:basedOn w:val="a0"/>
    <w:next w:val="a0"/>
    <w:autoRedefine/>
    <w:uiPriority w:val="39"/>
    <w:pPr>
      <w:ind w:left="800"/>
    </w:pPr>
  </w:style>
  <w:style w:type="paragraph" w:styleId="60">
    <w:name w:val="toc 6"/>
    <w:basedOn w:val="a0"/>
    <w:next w:val="a0"/>
    <w:autoRedefine/>
    <w:semiHidden/>
    <w:pPr>
      <w:ind w:left="1000"/>
    </w:pPr>
  </w:style>
  <w:style w:type="paragraph" w:styleId="70">
    <w:name w:val="toc 7"/>
    <w:basedOn w:val="a0"/>
    <w:next w:val="a0"/>
    <w:autoRedefine/>
    <w:semiHidden/>
    <w:pPr>
      <w:ind w:left="1200"/>
    </w:pPr>
  </w:style>
  <w:style w:type="paragraph" w:styleId="80">
    <w:name w:val="toc 8"/>
    <w:basedOn w:val="a0"/>
    <w:next w:val="a0"/>
    <w:autoRedefine/>
    <w:semiHidden/>
    <w:pPr>
      <w:ind w:left="1400"/>
    </w:pPr>
  </w:style>
  <w:style w:type="paragraph" w:styleId="9">
    <w:name w:val="toc 9"/>
    <w:basedOn w:val="a0"/>
    <w:next w:val="a0"/>
    <w:autoRedefine/>
    <w:semiHidden/>
    <w:pPr>
      <w:ind w:left="1600"/>
    </w:pPr>
  </w:style>
  <w:style w:type="paragraph" w:styleId="a6">
    <w:name w:val="Body Text Indent"/>
    <w:basedOn w:val="a0"/>
  </w:style>
  <w:style w:type="paragraph" w:styleId="a7">
    <w:name w:val="header"/>
    <w:basedOn w:val="a0"/>
    <w:pPr>
      <w:jc w:val="right"/>
    </w:pPr>
    <w:rPr>
      <w:b/>
      <w:i/>
      <w:sz w:val="18"/>
    </w:rPr>
  </w:style>
  <w:style w:type="paragraph" w:styleId="a8">
    <w:name w:val="Subtitle"/>
    <w:basedOn w:val="a0"/>
    <w:next w:val="a0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a9">
    <w:name w:val="Подпись картинки"/>
    <w:basedOn w:val="a0"/>
    <w:next w:val="a0"/>
    <w:pPr>
      <w:spacing w:after="120"/>
      <w:jc w:val="center"/>
    </w:pPr>
  </w:style>
  <w:style w:type="paragraph" w:customStyle="1" w:styleId="aa">
    <w:name w:val="Пример кода"/>
    <w:basedOn w:val="a0"/>
    <w:rPr>
      <w:rFonts w:ascii="Courier New" w:hAnsi="Courier New"/>
    </w:rPr>
  </w:style>
  <w:style w:type="paragraph" w:customStyle="1" w:styleId="ListBullet1">
    <w:name w:val="List Bullet1"/>
    <w:basedOn w:val="a0"/>
    <w:autoRedefine/>
    <w:pPr>
      <w:numPr>
        <w:numId w:val="2"/>
      </w:numPr>
      <w:tabs>
        <w:tab w:val="clear" w:pos="360"/>
      </w:tabs>
      <w:ind w:firstLine="284"/>
    </w:pPr>
  </w:style>
  <w:style w:type="paragraph" w:styleId="5">
    <w:name w:val="List Bullet 5"/>
    <w:basedOn w:val="a0"/>
    <w:autoRedefine/>
    <w:pPr>
      <w:numPr>
        <w:numId w:val="1"/>
      </w:numPr>
    </w:pPr>
  </w:style>
  <w:style w:type="paragraph" w:styleId="ab">
    <w:name w:val="List Bullet"/>
    <w:basedOn w:val="a0"/>
    <w:pPr>
      <w:ind w:firstLine="284"/>
    </w:pPr>
  </w:style>
  <w:style w:type="paragraph" w:styleId="a">
    <w:name w:val="List Number"/>
    <w:basedOn w:val="a0"/>
    <w:pPr>
      <w:numPr>
        <w:numId w:val="3"/>
      </w:numPr>
      <w:tabs>
        <w:tab w:val="clear" w:pos="360"/>
      </w:tabs>
      <w:ind w:firstLine="284"/>
    </w:pPr>
  </w:style>
  <w:style w:type="paragraph" w:customStyle="1" w:styleId="ac">
    <w:name w:val="Внимание"/>
    <w:basedOn w:val="a0"/>
    <w:next w:val="a0"/>
    <w:rPr>
      <w:i/>
    </w:rPr>
  </w:style>
  <w:style w:type="paragraph" w:customStyle="1" w:styleId="ad">
    <w:name w:val="Примечание"/>
    <w:basedOn w:val="a0"/>
  </w:style>
  <w:style w:type="paragraph" w:styleId="ae">
    <w:name w:val="Body Text"/>
    <w:basedOn w:val="a0"/>
    <w:pPr>
      <w:jc w:val="center"/>
    </w:pPr>
    <w:rPr>
      <w:b/>
      <w:sz w:val="44"/>
    </w:rPr>
  </w:style>
  <w:style w:type="character" w:styleId="af">
    <w:name w:val="page number"/>
    <w:basedOn w:val="a1"/>
  </w:style>
  <w:style w:type="paragraph" w:styleId="21">
    <w:name w:val="Body Text Indent 2"/>
    <w:basedOn w:val="a0"/>
    <w:pPr>
      <w:tabs>
        <w:tab w:val="left" w:pos="426"/>
      </w:tabs>
    </w:pPr>
    <w:rPr>
      <w:color w:val="0000FF"/>
    </w:rPr>
  </w:style>
  <w:style w:type="character" w:styleId="af0">
    <w:name w:val="Emphasis"/>
    <w:qFormat/>
    <w:rPr>
      <w:i/>
    </w:rPr>
  </w:style>
  <w:style w:type="character" w:styleId="af1">
    <w:name w:val="Strong"/>
    <w:qFormat/>
    <w:rPr>
      <w:b/>
    </w:rPr>
  </w:style>
  <w:style w:type="paragraph" w:styleId="af2">
    <w:name w:val="Title"/>
    <w:basedOn w:val="a0"/>
    <w:qFormat/>
    <w:pPr>
      <w:jc w:val="center"/>
    </w:pPr>
    <w:rPr>
      <w:b/>
      <w:sz w:val="26"/>
    </w:rPr>
  </w:style>
  <w:style w:type="paragraph" w:customStyle="1" w:styleId="14pt">
    <w:name w:val="Стиль 14 pt по ширине"/>
    <w:basedOn w:val="a0"/>
    <w:rsid w:val="00472F55"/>
    <w:rPr>
      <w:sz w:val="28"/>
    </w:rPr>
  </w:style>
  <w:style w:type="paragraph" w:customStyle="1" w:styleId="31">
    <w:name w:val="Стиль Заголовок 3 + по центру"/>
    <w:basedOn w:val="3"/>
    <w:rsid w:val="00472F55"/>
    <w:pPr>
      <w:jc w:val="center"/>
    </w:pPr>
    <w:rPr>
      <w:rFonts w:cs="Times New Roman"/>
      <w:sz w:val="28"/>
      <w:szCs w:val="28"/>
    </w:rPr>
  </w:style>
  <w:style w:type="paragraph" w:styleId="af3">
    <w:name w:val="footnote text"/>
    <w:basedOn w:val="a0"/>
    <w:semiHidden/>
    <w:rsid w:val="00FF3B82"/>
    <w:rPr>
      <w:sz w:val="20"/>
      <w:szCs w:val="20"/>
    </w:rPr>
  </w:style>
  <w:style w:type="character" w:styleId="af4">
    <w:name w:val="footnote reference"/>
    <w:semiHidden/>
    <w:rsid w:val="00FF3B82"/>
    <w:rPr>
      <w:vertAlign w:val="superscript"/>
    </w:rPr>
  </w:style>
  <w:style w:type="character" w:styleId="af5">
    <w:name w:val="Hyperlink"/>
    <w:rsid w:val="00B877FF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641408"/>
    <w:pPr>
      <w:ind w:left="720"/>
      <w:contextualSpacing/>
    </w:pPr>
    <w:rPr>
      <w:rFonts w:ascii="Calibri" w:hAnsi="Calibri"/>
      <w:lang w:val="en-US" w:bidi="en-US"/>
    </w:rPr>
  </w:style>
  <w:style w:type="character" w:customStyle="1" w:styleId="-">
    <w:name w:val="Абз-осн Знак"/>
    <w:link w:val="-0"/>
    <w:rsid w:val="00990C72"/>
    <w:rPr>
      <w:sz w:val="28"/>
      <w:szCs w:val="28"/>
    </w:rPr>
  </w:style>
  <w:style w:type="paragraph" w:customStyle="1" w:styleId="-0">
    <w:name w:val="Абз-осн"/>
    <w:basedOn w:val="a0"/>
    <w:link w:val="-"/>
    <w:rsid w:val="00990C72"/>
    <w:pPr>
      <w:ind w:firstLine="709"/>
      <w:jc w:val="both"/>
    </w:pPr>
    <w:rPr>
      <w:rFonts w:ascii="New York" w:eastAsia="New York" w:hAnsi="New York"/>
      <w:sz w:val="28"/>
      <w:szCs w:val="28"/>
    </w:rPr>
  </w:style>
  <w:style w:type="paragraph" w:customStyle="1" w:styleId="-1">
    <w:name w:val="Абз-подрис"/>
    <w:basedOn w:val="a0"/>
    <w:rsid w:val="00990C72"/>
    <w:pPr>
      <w:spacing w:before="60" w:after="120"/>
      <w:jc w:val="center"/>
    </w:pPr>
  </w:style>
  <w:style w:type="paragraph" w:styleId="af7">
    <w:name w:val="Balloon Text"/>
    <w:basedOn w:val="a0"/>
    <w:link w:val="af8"/>
    <w:rsid w:val="00B3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B36038"/>
    <w:rPr>
      <w:rFonts w:ascii="Tahoma" w:eastAsiaTheme="minorHAnsi" w:hAnsi="Tahoma" w:cs="Tahoma"/>
      <w:sz w:val="16"/>
      <w:szCs w:val="16"/>
      <w:lang w:eastAsia="en-US"/>
    </w:rPr>
  </w:style>
  <w:style w:type="table" w:styleId="af9">
    <w:name w:val="Table Grid"/>
    <w:basedOn w:val="a2"/>
    <w:rsid w:val="0030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0"/>
    <w:rsid w:val="00263376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6337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hdphoto" Target="media/hdphoto1.wdp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Введение в проект "Учебное заведение XXI"</vt:lpstr>
      <vt:lpstr>Введение в проект "Учебное заведение XXI"</vt:lpstr>
    </vt:vector>
  </TitlesOfParts>
  <Company>Inis Soft Ltd.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в проект "Учебное заведение XXI"</dc:title>
  <dc:creator>MLG</dc:creator>
  <cp:lastModifiedBy>Nevzorova</cp:lastModifiedBy>
  <cp:revision>121</cp:revision>
  <cp:lastPrinted>2006-07-04T13:26:00Z</cp:lastPrinted>
  <dcterms:created xsi:type="dcterms:W3CDTF">2014-08-13T11:36:00Z</dcterms:created>
  <dcterms:modified xsi:type="dcterms:W3CDTF">2014-08-27T09:08:00Z</dcterms:modified>
</cp:coreProperties>
</file>