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E4" w:rsidRPr="008E65F7" w:rsidRDefault="00A046E4" w:rsidP="00A046E4">
      <w:pPr>
        <w:pStyle w:val="1"/>
        <w:rPr>
          <w:rFonts w:ascii="Times New Roman" w:hAnsi="Times New Roman" w:cs="Times New Roman"/>
        </w:rPr>
      </w:pPr>
      <w:bookmarkStart w:id="0" w:name="_Toc382840224"/>
      <w:r>
        <w:rPr>
          <w:rFonts w:ascii="Times New Roman" w:hAnsi="Times New Roman" w:cs="Times New Roman"/>
        </w:rPr>
        <w:t>Петербургский вектор введения ФГОС основного общего образования: сетевое сообщество тьюторов и школ</w:t>
      </w:r>
      <w:bookmarkEnd w:id="0"/>
    </w:p>
    <w:p w:rsidR="00A046E4" w:rsidRDefault="00A046E4" w:rsidP="00A0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E4" w:rsidRDefault="00A046E4" w:rsidP="00A0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стандартов нового поколения заключается в создании условий для достижения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стратегической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развития российского образования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его качества, достижения новых образовательных результатов, обеспечивающих конкурентоспособность отечественной школы, ее готовность к новым социальным задачам: консолидации общества, формированию российской идентичности, выравниванию социальных возможностей людей с разными стартовыми условиями.</w:t>
      </w:r>
    </w:p>
    <w:p w:rsidR="00A046E4" w:rsidRDefault="00A046E4" w:rsidP="00A0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6E4" w:rsidRDefault="00A046E4" w:rsidP="00A046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Стремительные изменения в обществе и экономике требуют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 Задача современной школы – подготовить выпускника, обладающего необходимым набором современных знаний, умений и качеств, позволяющих ему уверенно чувствовать себя в самостоятельной жизни.</w:t>
      </w:r>
    </w:p>
    <w:p w:rsidR="00A046E4" w:rsidRDefault="00A046E4" w:rsidP="00A046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этап инновационного развития системы образования – введение ФГОС основного общего образования.</w:t>
      </w:r>
    </w:p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Важным направлением инновационной работы в Санкт-Петербурге, как и в других регионах России, стала подготовка и сопровождение образовательных учреждений к введению ФГОС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в опережающем режиме. </w:t>
      </w:r>
    </w:p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 и инструктивными письмами, подготовленными Комитетом по образованию, и решениями Координационного совета по ФГОС был выбран ряд (60) образовательных организаций, ставших базовыми по отработке введения ФГОС ООО в Санкт-Петербурге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Pr="00452370">
        <w:rPr>
          <w:rStyle w:val="a7"/>
          <w:rFonts w:ascii="Times New Roman" w:eastAsia="Tahoma" w:hAnsi="Times New Roman" w:cs="Times New Roman"/>
          <w:color w:val="000000"/>
          <w:sz w:val="28"/>
          <w:szCs w:val="28"/>
        </w:rPr>
        <w:t>[1]</w:t>
      </w:r>
      <w:r w:rsidRPr="00452370">
        <w:rPr>
          <w:rFonts w:ascii="Times New Roman" w:eastAsia="Tahoma" w:hAnsi="Times New Roman" w:cs="Times New Roman"/>
          <w:color w:val="000000"/>
          <w:sz w:val="28"/>
          <w:szCs w:val="28"/>
        </w:rPr>
        <w:t>.</w:t>
      </w:r>
    </w:p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подготовки Санкт-Петербургской академией постдипломного педагогического образования (далее – СПб АППО) были сформулированы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основные задачи и разработана стратегия и тактика подготовки образовательных организаций к введению ФГОС.</w:t>
      </w:r>
    </w:p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A046E4" w:rsidRDefault="00A046E4" w:rsidP="00A046E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введения ФГОС в образовательных учреждениях Санкт-Петербурга.</w:t>
      </w:r>
    </w:p>
    <w:p w:rsidR="00A046E4" w:rsidRDefault="00A046E4" w:rsidP="00A046E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необходимого методического и диагностического инструментария.</w:t>
      </w:r>
    </w:p>
    <w:p w:rsidR="00A046E4" w:rsidRDefault="00A046E4" w:rsidP="00A046E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педагогических кадров к введению ФГОС.</w:t>
      </w:r>
    </w:p>
    <w:p w:rsidR="00A046E4" w:rsidRDefault="00A046E4" w:rsidP="00A046E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готовности и реализации ФГОС.</w:t>
      </w:r>
    </w:p>
    <w:p w:rsidR="00A046E4" w:rsidRDefault="00A046E4" w:rsidP="00A046E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петербургского опыта в регионах.</w:t>
      </w:r>
    </w:p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Проблемы:</w:t>
      </w:r>
    </w:p>
    <w:p w:rsidR="00A046E4" w:rsidRPr="008B6D6E" w:rsidRDefault="00A046E4" w:rsidP="00A046E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D6E">
        <w:rPr>
          <w:rFonts w:ascii="Times New Roman" w:hAnsi="Times New Roman"/>
          <w:sz w:val="28"/>
          <w:szCs w:val="28"/>
        </w:rPr>
        <w:t>Масштабы изменений, сложность массовой подготовки к введению ФГОС.</w:t>
      </w:r>
    </w:p>
    <w:p w:rsidR="00A046E4" w:rsidRPr="008B6D6E" w:rsidRDefault="00A046E4" w:rsidP="00A046E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D6E">
        <w:rPr>
          <w:rFonts w:ascii="Times New Roman" w:hAnsi="Times New Roman"/>
          <w:sz w:val="28"/>
          <w:szCs w:val="28"/>
        </w:rPr>
        <w:t>Необходимость преодоления субъективных рисков, сопровождающих введение ФГОС.</w:t>
      </w:r>
    </w:p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Решения:</w:t>
      </w:r>
    </w:p>
    <w:p w:rsidR="00A046E4" w:rsidRDefault="00A046E4" w:rsidP="00A046E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Технологии и направления работы</w:t>
      </w:r>
    </w:p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базовых школ к введению ФГОС ООО в опережающем режиме, подготовка тьюторов – представителей школ: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разработка новой образовательной программы повышения квалификации тьюторов. Дальнейшее сопровождение тьюторской команды через систему городских семинаров, стажировок, консультаций </w:t>
      </w:r>
      <w:r w:rsidRPr="00452370">
        <w:rPr>
          <w:rStyle w:val="a7"/>
          <w:rFonts w:ascii="Times New Roman" w:eastAsia="Tahoma" w:hAnsi="Times New Roman" w:cs="Times New Roman"/>
          <w:color w:val="000000"/>
          <w:sz w:val="28"/>
          <w:szCs w:val="28"/>
        </w:rPr>
        <w:t>[2</w:t>
      </w:r>
      <w:r>
        <w:rPr>
          <w:rStyle w:val="a7"/>
          <w:rFonts w:ascii="Times New Roman" w:eastAsia="Tahoma" w:hAnsi="Times New Roman" w:cs="Times New Roman"/>
          <w:color w:val="000000"/>
          <w:sz w:val="28"/>
          <w:szCs w:val="28"/>
        </w:rPr>
        <w:t>;</w:t>
      </w:r>
      <w:r w:rsidRPr="00452370">
        <w:rPr>
          <w:rStyle w:val="a7"/>
          <w:rFonts w:ascii="Times New Roman" w:eastAsia="Tahoma" w:hAnsi="Times New Roman" w:cs="Times New Roman"/>
          <w:color w:val="000000"/>
          <w:sz w:val="28"/>
          <w:szCs w:val="28"/>
        </w:rPr>
        <w:t xml:space="preserve"> 3]</w:t>
      </w:r>
      <w:r w:rsidRPr="00452370">
        <w:rPr>
          <w:rFonts w:ascii="Times New Roman" w:eastAsia="Tahoma" w:hAnsi="Times New Roman" w:cs="Times New Roman"/>
          <w:color w:val="000000"/>
          <w:sz w:val="28"/>
          <w:szCs w:val="28"/>
        </w:rPr>
        <w:t>.</w:t>
      </w:r>
    </w:p>
    <w:p w:rsidR="00A046E4" w:rsidRDefault="00A046E4" w:rsidP="00A046E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Доступность ресурсов</w:t>
      </w:r>
    </w:p>
    <w:p w:rsidR="00A046E4" w:rsidRDefault="00A046E4" w:rsidP="00A046E4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Вкладка на сайте СПб АППО </w:t>
      </w:r>
      <w:r w:rsidRPr="008B6D6E">
        <w:rPr>
          <w:rFonts w:ascii="Times New Roman" w:hAnsi="Times New Roman"/>
          <w:sz w:val="28"/>
          <w:szCs w:val="28"/>
        </w:rPr>
        <w:t>http://www.spbappo.ru/fgos/federalniy-gosudarstvenniy-obrazovatelniy-standart/</w:t>
      </w:r>
      <w:r>
        <w:rPr>
          <w:rFonts w:ascii="Times New Roman" w:hAnsi="Times New Roman"/>
          <w:sz w:val="28"/>
          <w:szCs w:val="28"/>
        </w:rPr>
        <w:t xml:space="preserve"> (документы, методические рекомендации, диагностика), создание и пополнение </w:t>
      </w:r>
      <w:r>
        <w:rPr>
          <w:rFonts w:ascii="Times New Roman" w:eastAsia="Times New Roman" w:hAnsi="Times New Roman"/>
          <w:sz w:val="28"/>
          <w:szCs w:val="28"/>
        </w:rPr>
        <w:t xml:space="preserve">сетевого ресурса тьюторов ФГОС ООО </w:t>
      </w:r>
      <w:r w:rsidRPr="008B6D6E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8B6D6E">
        <w:rPr>
          <w:rFonts w:ascii="Times New Roman" w:eastAsia="Times New Roman" w:hAnsi="Times New Roman"/>
          <w:sz w:val="28"/>
          <w:szCs w:val="28"/>
        </w:rPr>
        <w:t>://</w:t>
      </w:r>
      <w:r w:rsidRPr="008B6D6E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8B6D6E">
        <w:rPr>
          <w:rFonts w:ascii="Times New Roman" w:eastAsia="Times New Roman" w:hAnsi="Times New Roman"/>
          <w:sz w:val="28"/>
          <w:szCs w:val="28"/>
        </w:rPr>
        <w:t>.</w:t>
      </w:r>
      <w:r w:rsidRPr="008B6D6E">
        <w:rPr>
          <w:rFonts w:ascii="Times New Roman" w:eastAsia="Times New Roman" w:hAnsi="Times New Roman"/>
          <w:sz w:val="28"/>
          <w:szCs w:val="28"/>
          <w:lang w:val="en-US"/>
        </w:rPr>
        <w:t>fgos</w:t>
      </w:r>
      <w:r w:rsidRPr="008B6D6E">
        <w:rPr>
          <w:rFonts w:ascii="Times New Roman" w:eastAsia="Times New Roman" w:hAnsi="Times New Roman"/>
          <w:sz w:val="28"/>
          <w:szCs w:val="28"/>
        </w:rPr>
        <w:t>-</w:t>
      </w:r>
      <w:r w:rsidRPr="008B6D6E">
        <w:rPr>
          <w:rFonts w:ascii="Times New Roman" w:eastAsia="Times New Roman" w:hAnsi="Times New Roman"/>
          <w:sz w:val="28"/>
          <w:szCs w:val="28"/>
          <w:lang w:val="en-US"/>
        </w:rPr>
        <w:t>spb</w:t>
      </w:r>
      <w:r w:rsidRPr="008B6D6E">
        <w:rPr>
          <w:rFonts w:ascii="Times New Roman" w:eastAsia="Times New Roman" w:hAnsi="Times New Roman"/>
          <w:sz w:val="28"/>
          <w:szCs w:val="28"/>
        </w:rPr>
        <w:t>.</w:t>
      </w:r>
      <w:r w:rsidRPr="008B6D6E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8B6D6E">
        <w:rPr>
          <w:rFonts w:ascii="Times New Roman" w:eastAsia="Times New Roman" w:hAnsi="Times New Roman"/>
          <w:sz w:val="28"/>
          <w:szCs w:val="28"/>
        </w:rPr>
        <w:t>/:</w:t>
      </w:r>
      <w:r>
        <w:rPr>
          <w:rFonts w:ascii="Times New Roman" w:eastAsia="Times New Roman" w:hAnsi="Times New Roman"/>
          <w:sz w:val="28"/>
          <w:szCs w:val="28"/>
        </w:rPr>
        <w:t xml:space="preserve"> размещение материалов школ – базовых площадок по отработке введения ФГОС ООО, методических материалов региона о введении ФГОС ООО: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модели, элементы ООП (проектная деятельность, система оценки, модели учета личностных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достижений учащихся, рабочие программы и 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 п.); региональное Положение о рабочей программе, учебный план ООО, методические рекомендации по отдельным предметам, программа формирования информационной культуры учреждения экспериментальные программы для реализации нового учебного плана в 5-х классах (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Программа интегрированного учебного курса «Санкт-Петербург – хранитель духовных традиций народов России»,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Модульная программа проектной, опытнической и исследовательской деятельности по предмету «</w:t>
      </w:r>
      <w:r w:rsidRPr="00171D0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Технология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»).</w:t>
      </w:r>
    </w:p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необходимого методического сопровождения: шесть пособий в издательстве КАРО СПб, серия «Петербургский вектор внедрения ФГОС ООО», сентябрь 2013 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0A2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http://karo.spb.ru/novelty.html?start=8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этой серии представлены пособия «Новая дидактика современного урока в условиях введения ФГОС», Крылова О.Н., Муштавинская И.В.; «Как разработать образовательную программу основной школы», Даутова О.Б., Крылова О.Н. и др.</w:t>
      </w:r>
    </w:p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ежегодного городского фестиваля «Петербургский урок» (с 2012 г. – «Петербургский урок.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по новым стандартам»), издание сборника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2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http://www.spbappo.ru/zhurnali/elektronniy-zhurnal-peterburgskiy-urok/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46E4" w:rsidRDefault="00A046E4" w:rsidP="00A046E4">
      <w:pPr>
        <w:pStyle w:val="a6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(1-й, 2-й класс) и разработка новых (3-й класс) диагностических работ для школ Санкт-Петербурга. </w:t>
      </w:r>
      <w:r>
        <w:rPr>
          <w:rFonts w:ascii="Times New Roman" w:eastAsia="Times New Roman" w:hAnsi="Times New Roman"/>
          <w:sz w:val="28"/>
          <w:szCs w:val="28"/>
        </w:rPr>
        <w:t xml:space="preserve">Проведение городской входной диагностической работы (готовность к введению ФГОС ООО) для 5-х классов в сентябре 2012 г., в сентябре 2013г., </w:t>
      </w:r>
      <w:r w:rsidRPr="009B4F11">
        <w:rPr>
          <w:rFonts w:ascii="Times New Roman" w:eastAsia="Times New Roman" w:hAnsi="Times New Roman"/>
          <w:sz w:val="28"/>
          <w:szCs w:val="28"/>
        </w:rPr>
        <w:t>http://www.spbappo.ru/fgos/federalniy-gosudarstvenniy-obrazovatelniy-standart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046E4" w:rsidRDefault="00A046E4" w:rsidP="00A046E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Нормативно-инструктивное сопровождение</w:t>
      </w:r>
    </w:p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направление работы сосредоточено в Координационном совете по реализации ФГОС при Комитете по образованию Санкт-Петербурга. Совет п</w:t>
      </w:r>
      <w:r>
        <w:rPr>
          <w:rFonts w:ascii="Times New Roman" w:hAnsi="Times New Roman" w:cs="Times New Roman"/>
          <w:color w:val="000000"/>
          <w:sz w:val="28"/>
          <w:szCs w:val="28"/>
        </w:rPr>
        <w:t>ринимает управленческие решения, готовит распоряжения и инструктивные письма, согласовывает методические рекомендации регионального уровня:</w:t>
      </w:r>
    </w:p>
    <w:p w:rsidR="00A046E4" w:rsidRDefault="00A046E4" w:rsidP="00A046E4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публикации методических материалов сопровождению ООП и Учебного плана;</w:t>
      </w:r>
    </w:p>
    <w:p w:rsidR="00A046E4" w:rsidRDefault="00A046E4" w:rsidP="00A046E4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/>
          <w:sz w:val="28"/>
          <w:szCs w:val="28"/>
        </w:rPr>
        <w:t xml:space="preserve"> школ – базовых площадок по введению ФГОС ООО в Санкт-Петербурге;</w:t>
      </w:r>
    </w:p>
    <w:p w:rsidR="00A046E4" w:rsidRDefault="00A046E4" w:rsidP="00A046E4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диагностических работ в 1–3-х и 5-х классах и т. д.</w:t>
      </w:r>
    </w:p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складывается значимый для системы образования сетевой проект введения ФГОС ООО, сообщество школ и тьюторов, результатом которого станет создание петербургской модели введения ФГОС. Сегодня содержанием проекта является общение, обмен опытом субъектов проекта (научных руководителей – СПб АППО, школ, тьюторов – представителей школ и районных методических центров) в реальной и виртуальной среде.</w:t>
      </w:r>
    </w:p>
    <w:tbl>
      <w:tblPr>
        <w:tblStyle w:val="a8"/>
        <w:tblW w:w="0" w:type="auto"/>
        <w:tblLook w:val="04A0"/>
      </w:tblPr>
      <w:tblGrid>
        <w:gridCol w:w="4644"/>
        <w:gridCol w:w="4927"/>
      </w:tblGrid>
      <w:tr w:rsidR="00A046E4" w:rsidTr="00D90B3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E4" w:rsidRPr="009B4F11" w:rsidRDefault="00A046E4" w:rsidP="00D90B3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11">
              <w:rPr>
                <w:rFonts w:ascii="Times New Roman" w:hAnsi="Times New Roman" w:cs="Times New Roman"/>
                <w:b/>
                <w:sz w:val="28"/>
                <w:szCs w:val="28"/>
              </w:rPr>
              <w:t>Реальная среда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E4" w:rsidRPr="009B4F11" w:rsidRDefault="00A046E4" w:rsidP="00D90B3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11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Виртуальная среда</w:t>
            </w:r>
          </w:p>
        </w:tc>
      </w:tr>
      <w:tr w:rsidR="00A046E4" w:rsidTr="00D90B3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E4" w:rsidRPr="009B4F11" w:rsidRDefault="00A046E4" w:rsidP="00A046E4">
            <w:pPr>
              <w:pStyle w:val="a6"/>
              <w:numPr>
                <w:ilvl w:val="0"/>
                <w:numId w:val="7"/>
              </w:numPr>
              <w:spacing w:line="36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11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6E4" w:rsidRPr="009B4F11" w:rsidRDefault="00A046E4" w:rsidP="00A046E4">
            <w:pPr>
              <w:pStyle w:val="a6"/>
              <w:numPr>
                <w:ilvl w:val="0"/>
                <w:numId w:val="7"/>
              </w:numPr>
              <w:spacing w:line="36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11">
              <w:rPr>
                <w:rFonts w:ascii="Times New Roman" w:hAnsi="Times New Roman"/>
                <w:sz w:val="28"/>
                <w:szCs w:val="28"/>
              </w:rPr>
              <w:t>система консультаций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6E4" w:rsidRPr="009B4F11" w:rsidRDefault="00A046E4" w:rsidP="00A046E4">
            <w:pPr>
              <w:pStyle w:val="a6"/>
              <w:numPr>
                <w:ilvl w:val="0"/>
                <w:numId w:val="7"/>
              </w:numPr>
              <w:spacing w:line="36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11">
              <w:rPr>
                <w:rFonts w:ascii="Times New Roman" w:hAnsi="Times New Roman"/>
                <w:sz w:val="28"/>
                <w:szCs w:val="28"/>
              </w:rPr>
              <w:t>экспертиза материалов школ и тьюторов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6E4" w:rsidRPr="009B4F11" w:rsidRDefault="00A046E4" w:rsidP="00A046E4">
            <w:pPr>
              <w:pStyle w:val="a6"/>
              <w:numPr>
                <w:ilvl w:val="0"/>
                <w:numId w:val="7"/>
              </w:numPr>
              <w:spacing w:line="36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11">
              <w:rPr>
                <w:rFonts w:ascii="Times New Roman" w:hAnsi="Times New Roman"/>
                <w:sz w:val="28"/>
                <w:szCs w:val="28"/>
              </w:rPr>
              <w:t>«библиотека ФГОС ООО»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6E4" w:rsidRPr="009B4F11" w:rsidRDefault="00A046E4" w:rsidP="00A046E4">
            <w:pPr>
              <w:pStyle w:val="a6"/>
              <w:numPr>
                <w:ilvl w:val="0"/>
                <w:numId w:val="7"/>
              </w:numPr>
              <w:spacing w:line="36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11">
              <w:rPr>
                <w:rFonts w:ascii="Times New Roman" w:hAnsi="Times New Roman"/>
                <w:sz w:val="28"/>
                <w:szCs w:val="28"/>
              </w:rPr>
              <w:t>городские семинары, конференции и круглые столы по тематике ФГОС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4" w:rsidRPr="009B4F11" w:rsidRDefault="00A046E4" w:rsidP="00A046E4">
            <w:pPr>
              <w:pStyle w:val="a6"/>
              <w:numPr>
                <w:ilvl w:val="0"/>
                <w:numId w:val="7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11">
              <w:rPr>
                <w:rFonts w:ascii="Times New Roman" w:hAnsi="Times New Roman"/>
                <w:sz w:val="28"/>
                <w:szCs w:val="28"/>
              </w:rPr>
              <w:t>Пополнение ресурсов сайт</w:t>
            </w:r>
            <w:proofErr w:type="gramStart"/>
            <w:r w:rsidRPr="009B4F11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9B4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F11">
              <w:rPr>
                <w:rFonts w:ascii="Times New Roman" w:hAnsi="Times New Roman"/>
                <w:sz w:val="28"/>
                <w:szCs w:val="28"/>
                <w:lang w:val="en-US"/>
              </w:rPr>
              <w:t>fgos</w:t>
            </w:r>
            <w:r w:rsidRPr="009B4F11">
              <w:rPr>
                <w:rFonts w:ascii="Times New Roman" w:hAnsi="Times New Roman"/>
                <w:sz w:val="28"/>
                <w:szCs w:val="28"/>
              </w:rPr>
              <w:t>-</w:t>
            </w:r>
            <w:r w:rsidRPr="009B4F11">
              <w:rPr>
                <w:rFonts w:ascii="Times New Roman" w:hAnsi="Times New Roman"/>
                <w:sz w:val="28"/>
                <w:szCs w:val="28"/>
                <w:lang w:val="en-US"/>
              </w:rPr>
              <w:t>spb</w:t>
            </w:r>
            <w:r w:rsidRPr="009B4F11">
              <w:rPr>
                <w:rFonts w:ascii="Times New Roman" w:hAnsi="Times New Roman"/>
                <w:sz w:val="28"/>
                <w:szCs w:val="28"/>
              </w:rPr>
              <w:t>.</w:t>
            </w:r>
            <w:r w:rsidRPr="009B4F1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9B4F11">
              <w:rPr>
                <w:rFonts w:ascii="Times New Roman" w:hAnsi="Times New Roman"/>
                <w:sz w:val="28"/>
                <w:szCs w:val="28"/>
              </w:rPr>
              <w:t xml:space="preserve"> по основным направлениям:</w:t>
            </w:r>
          </w:p>
          <w:p w:rsidR="00A046E4" w:rsidRPr="009B4F11" w:rsidRDefault="00A046E4" w:rsidP="00A046E4">
            <w:pPr>
              <w:pStyle w:val="a6"/>
              <w:numPr>
                <w:ilvl w:val="0"/>
                <w:numId w:val="7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11">
              <w:rPr>
                <w:rFonts w:ascii="Times New Roman" w:hAnsi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6E4" w:rsidRPr="009B4F11" w:rsidRDefault="00A046E4" w:rsidP="00A046E4">
            <w:pPr>
              <w:pStyle w:val="a6"/>
              <w:numPr>
                <w:ilvl w:val="0"/>
                <w:numId w:val="7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11"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6E4" w:rsidRPr="009B4F11" w:rsidRDefault="00A046E4" w:rsidP="00A046E4">
            <w:pPr>
              <w:pStyle w:val="a6"/>
              <w:numPr>
                <w:ilvl w:val="0"/>
                <w:numId w:val="7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11">
              <w:rPr>
                <w:rFonts w:ascii="Times New Roman" w:hAnsi="Times New Roman"/>
                <w:sz w:val="28"/>
                <w:szCs w:val="28"/>
              </w:rPr>
              <w:t>вопросы экспертам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6E4" w:rsidRPr="009B4F11" w:rsidRDefault="00A046E4" w:rsidP="00A046E4">
            <w:pPr>
              <w:pStyle w:val="a6"/>
              <w:numPr>
                <w:ilvl w:val="0"/>
                <w:numId w:val="7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11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6E4" w:rsidRPr="009B4F11" w:rsidRDefault="00A046E4" w:rsidP="00A046E4">
            <w:pPr>
              <w:pStyle w:val="a6"/>
              <w:numPr>
                <w:ilvl w:val="0"/>
                <w:numId w:val="7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F11">
              <w:rPr>
                <w:rFonts w:ascii="Times New Roman" w:hAnsi="Times New Roman"/>
                <w:sz w:val="28"/>
                <w:szCs w:val="28"/>
              </w:rPr>
              <w:t xml:space="preserve">материалы школ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B4F11">
              <w:rPr>
                <w:rFonts w:ascii="Times New Roman" w:hAnsi="Times New Roman"/>
                <w:sz w:val="28"/>
                <w:szCs w:val="28"/>
              </w:rPr>
              <w:t xml:space="preserve"> участников проекта</w:t>
            </w:r>
          </w:p>
        </w:tc>
      </w:tr>
    </w:tbl>
    <w:p w:rsidR="00A046E4" w:rsidRDefault="00A046E4" w:rsidP="00A04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ресурсом введения ФГОС ООО в регионе стало решение о придании статуса городских опытно-экспериментальных площадок 17 школам, по одной в каждом районе города </w:t>
      </w:r>
      <w:r w:rsidRPr="00452370">
        <w:rPr>
          <w:rStyle w:val="a7"/>
          <w:rFonts w:ascii="Times New Roman" w:eastAsia="Tahoma" w:hAnsi="Times New Roman" w:cs="Times New Roman"/>
          <w:color w:val="000000"/>
          <w:sz w:val="28"/>
          <w:szCs w:val="28"/>
        </w:rPr>
        <w:t>[3]</w:t>
      </w:r>
      <w:r>
        <w:rPr>
          <w:rStyle w:val="a7"/>
          <w:rFonts w:ascii="Times New Roman" w:eastAsia="Tahoma" w:hAnsi="Times New Roman" w:cs="Times New Roman"/>
          <w:color w:val="000000"/>
          <w:sz w:val="28"/>
          <w:szCs w:val="28"/>
        </w:rPr>
        <w:t>.</w:t>
      </w:r>
    </w:p>
    <w:p w:rsidR="00A046E4" w:rsidRDefault="00A046E4" w:rsidP="00A046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школ-участниц строится на общих принципах – ведущих положениях ФГОС:</w:t>
      </w:r>
    </w:p>
    <w:p w:rsidR="00A046E4" w:rsidRDefault="00A046E4" w:rsidP="00A046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Новые требования к образовательным результатам задают новые целевые ориентиры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достижения результатов требуется новый педагогический инструментарий. Сделать это старыми педагогическими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невозможно, а значит, педагогам надо не только поменять элементы педагогической системы, но и пересмотреть всю систему своей деятельности, научиться проектировать урок и внеурочную деятельность в логике стандарта.</w:t>
      </w:r>
    </w:p>
    <w:p w:rsidR="00A046E4" w:rsidRDefault="00A046E4" w:rsidP="00A046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системно-деятельностный подход в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заставляет пересмотреть способы взаимодействия с учеником в познавательном процессе. Целью обучения становится не передача определенной суммы знаний, а создание условий для максимального развития индивидуальности ребенка, его способностей, склонностей, интересов через освоение учащимися необходимых способов различных видов деятельности. В концепции ФГОС осуществляется перенос акцента с изучения основ наук на обеспечение развития универсальных учебных действий на материале основ наук. Содержание образования в связи с этим отбирается на основе выделения компетенций, которые необходимы каждому человеку. Соответственно вычленяются проблемы, которые ученик должен научиться решать, и учебный материал группируется вокруг этих проблем. </w:t>
      </w:r>
    </w:p>
    <w:p w:rsidR="00A046E4" w:rsidRDefault="00A046E4" w:rsidP="00A046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контрольно-оценочной деятельности, определение новых образовательных результатов (личностных, метапредметных и предметных)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современных диагностических работ и обучение педагогов. Эффективная оценочная деятельность учителя предполагает наличие следующих компетентностей:</w:t>
      </w:r>
    </w:p>
    <w:p w:rsidR="00A046E4" w:rsidRDefault="00A046E4" w:rsidP="00A046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и применять современные образовательные технологии и технологии оценки, адекватные поставленным целям;</w:t>
      </w:r>
    </w:p>
    <w:p w:rsidR="00A046E4" w:rsidRDefault="00A046E4" w:rsidP="00A046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применять разнообразные оценочные шкалы и процедуры;</w:t>
      </w:r>
    </w:p>
    <w:p w:rsidR="00A046E4" w:rsidRDefault="00A046E4" w:rsidP="00A046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оценочную самостоятельность учащихся. </w:t>
      </w:r>
    </w:p>
    <w:p w:rsidR="00A046E4" w:rsidRDefault="00A046E4" w:rsidP="00A046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Основой для достижения личностных и метапредметных результатов является организация внеурочной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нее расширяется пространство взаимодействия участников образовательного процесса, появляется возможность для организации проектной и поисковой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работы. Внеурочная деятельность позволяет создать условия для овладения учеником другими неучебными видами деятельности, которые научат его решать проблемы, развивать индивидуальные способности и возможности. </w:t>
      </w:r>
    </w:p>
    <w:p w:rsidR="00A046E4" w:rsidRDefault="00A046E4" w:rsidP="00A046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и другие ведущие идеи стандарта – база создания основной образовательной программы современной школы. Разработка подобной программы – важнейший инструмент реализации ФГОС ООО.</w:t>
      </w:r>
    </w:p>
    <w:p w:rsidR="00A046E4" w:rsidRDefault="00A046E4" w:rsidP="00A0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результатам освоения основных общеобразовательных программ – важнейшая составная часть государственных стандартов общего образования. Эти результаты представляют собой описание планируемых целей образования, которые могут быть реально достигнуты в учреждениях, реализующих основные общеобразовательные программы, независимо от их вида, местонахождения и организационно-правовой формы.</w:t>
      </w:r>
    </w:p>
    <w:p w:rsidR="00A046E4" w:rsidRDefault="00A046E4" w:rsidP="00A046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школа, реализующая стандарты в опережающем режиме, должна не только овладеть идеологией и языком нового стандарта, ответить на «трудные вопросы» стандарта, подготовить к этому каждого учителя, но и создать собственную опережающую модель реализации ФГОС ООО, включающую в себя конечные продукты исследования, составляющие основную образовательную программу ОУ.</w:t>
      </w:r>
    </w:p>
    <w:p w:rsidR="00A046E4" w:rsidRDefault="00A046E4" w:rsidP="00A046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Конечным результатом работы станет комплексная вариативная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модель внедрения ФГОС основного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разных типов образовательных учреждений в Санкт-Петербурге, включающая различные модели ООП основной школы, методики, технологии, диагностические комплексы и др., позволяющие школам Санкт-Петербурга создавать на их основе собственные модели образовательных программ.</w:t>
      </w:r>
    </w:p>
    <w:p w:rsidR="00A046E4" w:rsidRDefault="00A046E4" w:rsidP="00A046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Апробированные и научно подтвержденные экспериментальные материалы в виде выводов и методических рекомендаций, самих программ могут быть использованы в массовой управленческой и педагогической практике, подхвачены сообществом тьюторов и школ.</w:t>
      </w:r>
    </w:p>
    <w:p w:rsidR="00A046E4" w:rsidRPr="000C327C" w:rsidRDefault="00A046E4" w:rsidP="00A04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7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046E4" w:rsidRDefault="00A046E4" w:rsidP="00A046E4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Письмо Комитета по образованию 01-16-3842/12-0-0 от 19.11.2012 об утверждении перечня ОУ – базовых площадок по отработке введения ФГОС ООО в соответствии с Планом мероприятий по обеспечению введения ФГОС ООО, утвержденного распоряжением Комитета по образованию от 08.08.2012 № 2222-р.</w:t>
      </w:r>
    </w:p>
    <w:p w:rsidR="00A046E4" w:rsidRDefault="00A046E4" w:rsidP="00A046E4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Комитета по образованию Правительства Санкт-Петербурга от 11.04.2012 № 1023-р «О формировании учебных планов образовательных учреждений Санкт-Петербурга, реализующих образовательные программы общего образования, на 2012/2013 учебный год».</w:t>
      </w:r>
    </w:p>
    <w:p w:rsidR="00A046E4" w:rsidRDefault="00A046E4" w:rsidP="00A046E4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Распоряжения Комитета по образованию Правительства Санкт-Петербурга от 28.05.2013 № 1272-р «О переходе образовательных учреждений в режим ресурсного центра общего образования и в режим экспериментальной площадки». (Перевод 17 ГБОУ в режим ОЭП по теме «Создание вариативной модели внедрения ФГОС ООО».) </w:t>
      </w:r>
    </w:p>
    <w:p w:rsidR="00CF2A9C" w:rsidRDefault="00CF2A9C"/>
    <w:sectPr w:rsidR="00CF2A9C" w:rsidSect="00CF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585"/>
    <w:multiLevelType w:val="hybridMultilevel"/>
    <w:tmpl w:val="BFC6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58E6"/>
    <w:multiLevelType w:val="hybridMultilevel"/>
    <w:tmpl w:val="4AE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D15AF"/>
    <w:multiLevelType w:val="multilevel"/>
    <w:tmpl w:val="1A7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B44AB"/>
    <w:multiLevelType w:val="hybridMultilevel"/>
    <w:tmpl w:val="4C188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8B0348"/>
    <w:multiLevelType w:val="hybridMultilevel"/>
    <w:tmpl w:val="69D81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BF4F47"/>
    <w:multiLevelType w:val="hybridMultilevel"/>
    <w:tmpl w:val="3AAC2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B534AD"/>
    <w:multiLevelType w:val="hybridMultilevel"/>
    <w:tmpl w:val="2D7A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A046E4"/>
    <w:rsid w:val="00031E50"/>
    <w:rsid w:val="00174A11"/>
    <w:rsid w:val="003D55ED"/>
    <w:rsid w:val="0051125E"/>
    <w:rsid w:val="006341A4"/>
    <w:rsid w:val="00A046E4"/>
    <w:rsid w:val="00C61A6D"/>
    <w:rsid w:val="00CF2A9C"/>
    <w:rsid w:val="00E55084"/>
    <w:rsid w:val="00F1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E4"/>
  </w:style>
  <w:style w:type="paragraph" w:styleId="1">
    <w:name w:val="heading 1"/>
    <w:basedOn w:val="a"/>
    <w:next w:val="a"/>
    <w:link w:val="10"/>
    <w:uiPriority w:val="9"/>
    <w:qFormat/>
    <w:rsid w:val="00A0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1A4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uiPriority w:val="99"/>
    <w:unhideWhenUsed/>
    <w:rsid w:val="00A046E4"/>
    <w:rPr>
      <w:color w:val="000080"/>
      <w:u w:val="single"/>
    </w:rPr>
  </w:style>
  <w:style w:type="table" w:styleId="a8">
    <w:name w:val="Table Grid"/>
    <w:basedOn w:val="a1"/>
    <w:uiPriority w:val="59"/>
    <w:rsid w:val="00A0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9284</Characters>
  <Application>Microsoft Office Word</Application>
  <DocSecurity>0</DocSecurity>
  <Lines>77</Lines>
  <Paragraphs>21</Paragraphs>
  <ScaleCrop>false</ScaleCrop>
  <Company>НМЦ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2014-04-15T07:12:00Z</dcterms:created>
  <dcterms:modified xsi:type="dcterms:W3CDTF">2014-04-15T07:13:00Z</dcterms:modified>
</cp:coreProperties>
</file>