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095" w:rsidRDefault="00967D47" w:rsidP="002C62FA">
      <w:pPr>
        <w:spacing w:after="0" w:line="276" w:lineRule="auto"/>
        <w:ind w:firstLine="708"/>
        <w:jc w:val="center"/>
        <w:rPr>
          <w:rFonts w:ascii="Times New Roman" w:hAnsi="Times New Roman" w:cs="Times New Roman"/>
          <w:sz w:val="28"/>
          <w:szCs w:val="28"/>
        </w:rPr>
      </w:pPr>
      <w:r w:rsidRPr="00DF3095">
        <w:rPr>
          <w:rFonts w:ascii="Times New Roman" w:hAnsi="Times New Roman" w:cs="Times New Roman"/>
          <w:sz w:val="28"/>
          <w:szCs w:val="28"/>
        </w:rPr>
        <w:t xml:space="preserve">Государственное бюджетное </w:t>
      </w:r>
      <w:r w:rsidR="00625722" w:rsidRPr="00DF3095">
        <w:rPr>
          <w:rFonts w:ascii="Times New Roman" w:hAnsi="Times New Roman" w:cs="Times New Roman"/>
          <w:sz w:val="28"/>
          <w:szCs w:val="28"/>
        </w:rPr>
        <w:t xml:space="preserve">общеобразовательное учреждение </w:t>
      </w:r>
    </w:p>
    <w:p w:rsidR="001A7F92" w:rsidRDefault="00DF3095" w:rsidP="002C62FA">
      <w:pPr>
        <w:spacing w:after="0" w:line="276"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средняя общеобразовательная </w:t>
      </w:r>
      <w:r w:rsidR="00625722" w:rsidRPr="00DF3095">
        <w:rPr>
          <w:rFonts w:ascii="Times New Roman" w:hAnsi="Times New Roman" w:cs="Times New Roman"/>
          <w:sz w:val="28"/>
          <w:szCs w:val="28"/>
        </w:rPr>
        <w:t>школа № 423</w:t>
      </w:r>
    </w:p>
    <w:p w:rsidR="002C62FA" w:rsidRPr="00DF3095" w:rsidRDefault="002C62FA" w:rsidP="00170850">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Кронштадтского района Санкт-Петербурга</w:t>
      </w:r>
    </w:p>
    <w:p w:rsidR="00625722" w:rsidRDefault="00625722" w:rsidP="00E63E99">
      <w:pPr>
        <w:spacing w:after="0" w:line="360" w:lineRule="auto"/>
        <w:ind w:firstLine="708"/>
        <w:jc w:val="both"/>
        <w:rPr>
          <w:rFonts w:ascii="Times New Roman" w:hAnsi="Times New Roman" w:cs="Times New Roman"/>
          <w:sz w:val="24"/>
          <w:szCs w:val="24"/>
        </w:rPr>
      </w:pPr>
    </w:p>
    <w:p w:rsidR="00625722" w:rsidRDefault="00625722" w:rsidP="00E63E99">
      <w:pPr>
        <w:spacing w:after="0" w:line="360" w:lineRule="auto"/>
        <w:ind w:firstLine="708"/>
        <w:jc w:val="both"/>
        <w:rPr>
          <w:rFonts w:ascii="Times New Roman" w:hAnsi="Times New Roman" w:cs="Times New Roman"/>
          <w:sz w:val="24"/>
          <w:szCs w:val="24"/>
        </w:rPr>
      </w:pPr>
    </w:p>
    <w:p w:rsidR="00625722" w:rsidRDefault="00625722" w:rsidP="00E63E99">
      <w:pPr>
        <w:spacing w:after="0" w:line="360" w:lineRule="auto"/>
        <w:ind w:firstLine="708"/>
        <w:jc w:val="both"/>
        <w:rPr>
          <w:rFonts w:ascii="Times New Roman" w:hAnsi="Times New Roman" w:cs="Times New Roman"/>
          <w:sz w:val="24"/>
          <w:szCs w:val="24"/>
        </w:rPr>
      </w:pPr>
    </w:p>
    <w:p w:rsidR="00625722" w:rsidRDefault="00625722" w:rsidP="00E63E99">
      <w:pPr>
        <w:spacing w:after="0" w:line="360" w:lineRule="auto"/>
        <w:ind w:firstLine="708"/>
        <w:jc w:val="both"/>
        <w:rPr>
          <w:rFonts w:ascii="Times New Roman" w:hAnsi="Times New Roman" w:cs="Times New Roman"/>
          <w:sz w:val="24"/>
          <w:szCs w:val="24"/>
        </w:rPr>
      </w:pPr>
    </w:p>
    <w:p w:rsidR="00625722" w:rsidRDefault="00625722" w:rsidP="00E63E99">
      <w:pPr>
        <w:spacing w:after="0" w:line="360" w:lineRule="auto"/>
        <w:ind w:firstLine="708"/>
        <w:jc w:val="both"/>
        <w:rPr>
          <w:rFonts w:ascii="Times New Roman" w:hAnsi="Times New Roman" w:cs="Times New Roman"/>
          <w:sz w:val="24"/>
          <w:szCs w:val="24"/>
        </w:rPr>
      </w:pPr>
    </w:p>
    <w:p w:rsidR="00625722" w:rsidRDefault="00625722" w:rsidP="00E63E99">
      <w:pPr>
        <w:spacing w:after="0" w:line="360" w:lineRule="auto"/>
        <w:ind w:firstLine="708"/>
        <w:jc w:val="both"/>
        <w:rPr>
          <w:rFonts w:ascii="Times New Roman" w:hAnsi="Times New Roman" w:cs="Times New Roman"/>
          <w:sz w:val="24"/>
          <w:szCs w:val="24"/>
        </w:rPr>
      </w:pPr>
    </w:p>
    <w:p w:rsidR="00625722" w:rsidRDefault="00625722" w:rsidP="00DF3095">
      <w:pPr>
        <w:spacing w:after="0" w:line="360" w:lineRule="auto"/>
        <w:jc w:val="both"/>
        <w:rPr>
          <w:rFonts w:ascii="Times New Roman" w:hAnsi="Times New Roman" w:cs="Times New Roman"/>
          <w:sz w:val="24"/>
          <w:szCs w:val="24"/>
        </w:rPr>
      </w:pPr>
    </w:p>
    <w:p w:rsidR="00625722" w:rsidRPr="00DF3095" w:rsidRDefault="00625722" w:rsidP="00DF3095">
      <w:pPr>
        <w:spacing w:after="0" w:line="360" w:lineRule="auto"/>
        <w:ind w:firstLine="708"/>
        <w:jc w:val="center"/>
        <w:rPr>
          <w:rFonts w:ascii="Times New Roman" w:hAnsi="Times New Roman" w:cs="Times New Roman"/>
          <w:b/>
          <w:sz w:val="40"/>
          <w:szCs w:val="40"/>
        </w:rPr>
      </w:pPr>
      <w:r w:rsidRPr="00DF3095">
        <w:rPr>
          <w:rFonts w:ascii="Times New Roman" w:hAnsi="Times New Roman" w:cs="Times New Roman"/>
          <w:b/>
          <w:sz w:val="40"/>
          <w:szCs w:val="40"/>
        </w:rPr>
        <w:t>Творческая работа</w:t>
      </w:r>
    </w:p>
    <w:p w:rsidR="00625722" w:rsidRPr="00DF3095" w:rsidRDefault="00625722" w:rsidP="00DF3095">
      <w:pPr>
        <w:spacing w:after="0" w:line="360" w:lineRule="auto"/>
        <w:ind w:firstLine="708"/>
        <w:jc w:val="center"/>
        <w:rPr>
          <w:rFonts w:ascii="Times New Roman" w:hAnsi="Times New Roman" w:cs="Times New Roman"/>
          <w:b/>
          <w:sz w:val="36"/>
          <w:szCs w:val="36"/>
        </w:rPr>
      </w:pPr>
      <w:r w:rsidRPr="00DF3095">
        <w:rPr>
          <w:rFonts w:ascii="Times New Roman" w:hAnsi="Times New Roman" w:cs="Times New Roman"/>
          <w:b/>
          <w:sz w:val="36"/>
          <w:szCs w:val="36"/>
        </w:rPr>
        <w:t>Литературный театр как элемент воспитательной системы</w:t>
      </w:r>
      <w:r w:rsidR="00DF3095">
        <w:rPr>
          <w:rFonts w:ascii="Times New Roman" w:hAnsi="Times New Roman" w:cs="Times New Roman"/>
          <w:b/>
          <w:sz w:val="36"/>
          <w:szCs w:val="36"/>
        </w:rPr>
        <w:t xml:space="preserve"> </w:t>
      </w:r>
      <w:r w:rsidRPr="00DF3095">
        <w:rPr>
          <w:rFonts w:ascii="Times New Roman" w:hAnsi="Times New Roman" w:cs="Times New Roman"/>
          <w:b/>
          <w:sz w:val="36"/>
          <w:szCs w:val="36"/>
        </w:rPr>
        <w:t>школьной библиотеки</w:t>
      </w:r>
    </w:p>
    <w:p w:rsidR="001A7F92" w:rsidRDefault="001A7F92" w:rsidP="00E63E99">
      <w:pPr>
        <w:spacing w:after="0" w:line="360" w:lineRule="auto"/>
        <w:ind w:firstLine="708"/>
        <w:jc w:val="both"/>
        <w:rPr>
          <w:rFonts w:ascii="Times New Roman" w:hAnsi="Times New Roman" w:cs="Times New Roman"/>
          <w:sz w:val="28"/>
          <w:szCs w:val="28"/>
        </w:rPr>
      </w:pPr>
    </w:p>
    <w:p w:rsidR="001A7F92" w:rsidRDefault="001A7F92" w:rsidP="00E63E99">
      <w:pPr>
        <w:spacing w:after="0" w:line="360" w:lineRule="auto"/>
        <w:ind w:firstLine="708"/>
        <w:jc w:val="both"/>
        <w:rPr>
          <w:rFonts w:ascii="Times New Roman" w:hAnsi="Times New Roman" w:cs="Times New Roman"/>
          <w:sz w:val="28"/>
          <w:szCs w:val="28"/>
        </w:rPr>
      </w:pPr>
    </w:p>
    <w:p w:rsidR="001A7F92" w:rsidRDefault="001A7F92" w:rsidP="00E63E99">
      <w:pPr>
        <w:spacing w:after="0" w:line="360" w:lineRule="auto"/>
        <w:ind w:firstLine="708"/>
        <w:jc w:val="both"/>
        <w:rPr>
          <w:rFonts w:ascii="Times New Roman" w:hAnsi="Times New Roman" w:cs="Times New Roman"/>
          <w:sz w:val="28"/>
          <w:szCs w:val="28"/>
        </w:rPr>
      </w:pPr>
    </w:p>
    <w:p w:rsidR="00625722" w:rsidRDefault="00625722" w:rsidP="00625722">
      <w:pPr>
        <w:spacing w:after="0" w:line="360" w:lineRule="auto"/>
        <w:ind w:firstLine="708"/>
        <w:jc w:val="right"/>
        <w:rPr>
          <w:rFonts w:ascii="Times New Roman" w:hAnsi="Times New Roman" w:cs="Times New Roman"/>
          <w:sz w:val="28"/>
          <w:szCs w:val="28"/>
        </w:rPr>
      </w:pPr>
    </w:p>
    <w:p w:rsidR="00625722" w:rsidRDefault="00625722" w:rsidP="00625722">
      <w:pPr>
        <w:spacing w:after="0" w:line="360" w:lineRule="auto"/>
        <w:ind w:firstLine="708"/>
        <w:jc w:val="right"/>
        <w:rPr>
          <w:rFonts w:ascii="Times New Roman" w:hAnsi="Times New Roman" w:cs="Times New Roman"/>
          <w:sz w:val="28"/>
          <w:szCs w:val="28"/>
        </w:rPr>
      </w:pPr>
    </w:p>
    <w:p w:rsidR="00625722" w:rsidRDefault="00625722" w:rsidP="00625722">
      <w:pPr>
        <w:spacing w:after="0" w:line="360" w:lineRule="auto"/>
        <w:ind w:firstLine="708"/>
        <w:jc w:val="center"/>
        <w:rPr>
          <w:rFonts w:ascii="Times New Roman" w:hAnsi="Times New Roman" w:cs="Times New Roman"/>
          <w:sz w:val="28"/>
          <w:szCs w:val="28"/>
        </w:rPr>
      </w:pPr>
    </w:p>
    <w:p w:rsidR="00625722" w:rsidRPr="00DF3095" w:rsidRDefault="00625722" w:rsidP="00DF3095">
      <w:pPr>
        <w:spacing w:after="0" w:line="276" w:lineRule="auto"/>
        <w:ind w:firstLine="708"/>
        <w:jc w:val="right"/>
        <w:rPr>
          <w:rFonts w:ascii="Times New Roman" w:hAnsi="Times New Roman" w:cs="Times New Roman"/>
          <w:sz w:val="28"/>
          <w:szCs w:val="28"/>
        </w:rPr>
      </w:pPr>
      <w:r w:rsidRPr="00DF3095">
        <w:rPr>
          <w:rFonts w:ascii="Times New Roman" w:hAnsi="Times New Roman" w:cs="Times New Roman"/>
          <w:sz w:val="28"/>
          <w:szCs w:val="28"/>
        </w:rPr>
        <w:t xml:space="preserve">                                                                                              Работу выполнила:</w:t>
      </w:r>
    </w:p>
    <w:p w:rsidR="00625722" w:rsidRPr="00DF3095" w:rsidRDefault="00910133" w:rsidP="00DF3095">
      <w:pPr>
        <w:spacing w:after="0" w:line="276" w:lineRule="auto"/>
        <w:jc w:val="right"/>
        <w:rPr>
          <w:rFonts w:ascii="Times New Roman" w:hAnsi="Times New Roman" w:cs="Times New Roman"/>
          <w:sz w:val="28"/>
          <w:szCs w:val="28"/>
        </w:rPr>
      </w:pPr>
      <w:r w:rsidRPr="00DF3095">
        <w:rPr>
          <w:rFonts w:ascii="Times New Roman" w:hAnsi="Times New Roman" w:cs="Times New Roman"/>
          <w:sz w:val="28"/>
          <w:szCs w:val="28"/>
        </w:rPr>
        <w:t>з</w:t>
      </w:r>
      <w:r w:rsidR="00625722" w:rsidRPr="00DF3095">
        <w:rPr>
          <w:rFonts w:ascii="Times New Roman" w:hAnsi="Times New Roman" w:cs="Times New Roman"/>
          <w:sz w:val="28"/>
          <w:szCs w:val="28"/>
        </w:rPr>
        <w:t xml:space="preserve">аведующая библиотекой </w:t>
      </w:r>
    </w:p>
    <w:p w:rsidR="00625722" w:rsidRPr="00DF3095" w:rsidRDefault="00625722" w:rsidP="00DF3095">
      <w:pPr>
        <w:spacing w:after="0" w:line="276" w:lineRule="auto"/>
        <w:ind w:firstLine="708"/>
        <w:jc w:val="right"/>
        <w:rPr>
          <w:rFonts w:ascii="Times New Roman" w:hAnsi="Times New Roman" w:cs="Times New Roman"/>
          <w:sz w:val="28"/>
          <w:szCs w:val="28"/>
        </w:rPr>
      </w:pPr>
      <w:r w:rsidRPr="00DF3095">
        <w:rPr>
          <w:rFonts w:ascii="Times New Roman" w:hAnsi="Times New Roman" w:cs="Times New Roman"/>
          <w:sz w:val="28"/>
          <w:szCs w:val="28"/>
        </w:rPr>
        <w:t xml:space="preserve">                                                                             </w:t>
      </w:r>
      <w:r w:rsidR="00DF3095">
        <w:rPr>
          <w:rFonts w:ascii="Times New Roman" w:hAnsi="Times New Roman" w:cs="Times New Roman"/>
          <w:sz w:val="28"/>
          <w:szCs w:val="28"/>
        </w:rPr>
        <w:t xml:space="preserve">               ГБОУ школы № </w:t>
      </w:r>
      <w:r w:rsidRPr="00DF3095">
        <w:rPr>
          <w:rFonts w:ascii="Times New Roman" w:hAnsi="Times New Roman" w:cs="Times New Roman"/>
          <w:sz w:val="28"/>
          <w:szCs w:val="28"/>
        </w:rPr>
        <w:t>423</w:t>
      </w:r>
    </w:p>
    <w:p w:rsidR="001A7F92" w:rsidRDefault="00DF3095" w:rsidP="00DF3095">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t>Патина Нина Евгеньевна</w:t>
      </w:r>
    </w:p>
    <w:p w:rsidR="001A7F92" w:rsidRDefault="001A7F92" w:rsidP="00E63E99">
      <w:pPr>
        <w:spacing w:after="0" w:line="360" w:lineRule="auto"/>
        <w:ind w:firstLine="708"/>
        <w:jc w:val="both"/>
        <w:rPr>
          <w:rFonts w:ascii="Times New Roman" w:hAnsi="Times New Roman" w:cs="Times New Roman"/>
          <w:sz w:val="28"/>
          <w:szCs w:val="28"/>
        </w:rPr>
      </w:pPr>
    </w:p>
    <w:p w:rsidR="001A7F92" w:rsidRDefault="001A7F92" w:rsidP="00E63E99">
      <w:pPr>
        <w:spacing w:after="0" w:line="360" w:lineRule="auto"/>
        <w:ind w:firstLine="708"/>
        <w:jc w:val="both"/>
        <w:rPr>
          <w:rFonts w:ascii="Times New Roman" w:hAnsi="Times New Roman" w:cs="Times New Roman"/>
          <w:sz w:val="28"/>
          <w:szCs w:val="28"/>
        </w:rPr>
      </w:pPr>
    </w:p>
    <w:p w:rsidR="001A7F92" w:rsidRDefault="001A7F92" w:rsidP="00E63E99">
      <w:pPr>
        <w:spacing w:after="0" w:line="360" w:lineRule="auto"/>
        <w:ind w:firstLine="708"/>
        <w:jc w:val="both"/>
        <w:rPr>
          <w:rFonts w:ascii="Times New Roman" w:hAnsi="Times New Roman" w:cs="Times New Roman"/>
          <w:sz w:val="28"/>
          <w:szCs w:val="28"/>
        </w:rPr>
      </w:pPr>
    </w:p>
    <w:p w:rsidR="001A7F92" w:rsidRDefault="001A7F92" w:rsidP="00E63E99">
      <w:pPr>
        <w:spacing w:after="0" w:line="360" w:lineRule="auto"/>
        <w:ind w:firstLine="708"/>
        <w:jc w:val="both"/>
        <w:rPr>
          <w:rFonts w:ascii="Times New Roman" w:hAnsi="Times New Roman" w:cs="Times New Roman"/>
          <w:sz w:val="28"/>
          <w:szCs w:val="28"/>
        </w:rPr>
      </w:pPr>
    </w:p>
    <w:p w:rsidR="001A7F92" w:rsidRDefault="001A7F92" w:rsidP="00E63E99">
      <w:pPr>
        <w:spacing w:after="0" w:line="360" w:lineRule="auto"/>
        <w:ind w:firstLine="708"/>
        <w:jc w:val="both"/>
        <w:rPr>
          <w:rFonts w:ascii="Times New Roman" w:hAnsi="Times New Roman" w:cs="Times New Roman"/>
          <w:sz w:val="28"/>
          <w:szCs w:val="28"/>
        </w:rPr>
      </w:pPr>
    </w:p>
    <w:p w:rsidR="00DF3095" w:rsidRDefault="00DF3095" w:rsidP="00E63E99">
      <w:pPr>
        <w:spacing w:after="0" w:line="360" w:lineRule="auto"/>
        <w:ind w:firstLine="708"/>
        <w:jc w:val="both"/>
        <w:rPr>
          <w:rFonts w:ascii="Times New Roman" w:hAnsi="Times New Roman" w:cs="Times New Roman"/>
          <w:sz w:val="28"/>
          <w:szCs w:val="28"/>
        </w:rPr>
      </w:pPr>
    </w:p>
    <w:p w:rsidR="001A7F92" w:rsidRDefault="001A7F92" w:rsidP="002C62FA">
      <w:pPr>
        <w:spacing w:after="0" w:line="360" w:lineRule="auto"/>
        <w:jc w:val="both"/>
        <w:rPr>
          <w:rFonts w:ascii="Times New Roman" w:hAnsi="Times New Roman" w:cs="Times New Roman"/>
          <w:sz w:val="28"/>
          <w:szCs w:val="28"/>
        </w:rPr>
      </w:pPr>
    </w:p>
    <w:p w:rsidR="001A7F92" w:rsidRPr="00DF3095" w:rsidRDefault="00625722" w:rsidP="00DF3095">
      <w:pPr>
        <w:spacing w:after="0" w:line="276" w:lineRule="auto"/>
        <w:ind w:firstLine="708"/>
        <w:jc w:val="center"/>
        <w:rPr>
          <w:rFonts w:ascii="Times New Roman" w:hAnsi="Times New Roman" w:cs="Times New Roman"/>
          <w:sz w:val="28"/>
          <w:szCs w:val="28"/>
        </w:rPr>
      </w:pPr>
      <w:r w:rsidRPr="00DF3095">
        <w:rPr>
          <w:rFonts w:ascii="Times New Roman" w:hAnsi="Times New Roman" w:cs="Times New Roman"/>
          <w:sz w:val="28"/>
          <w:szCs w:val="28"/>
        </w:rPr>
        <w:t xml:space="preserve"> Кронштадт</w:t>
      </w:r>
    </w:p>
    <w:p w:rsidR="00DF3095" w:rsidRPr="00DF3095" w:rsidRDefault="00625722" w:rsidP="00DF3095">
      <w:pPr>
        <w:spacing w:after="0" w:line="360" w:lineRule="auto"/>
        <w:ind w:firstLine="708"/>
        <w:jc w:val="center"/>
        <w:rPr>
          <w:rFonts w:ascii="Times New Roman" w:hAnsi="Times New Roman" w:cs="Times New Roman"/>
          <w:sz w:val="28"/>
          <w:szCs w:val="28"/>
        </w:rPr>
      </w:pPr>
      <w:r w:rsidRPr="00DF3095">
        <w:rPr>
          <w:rFonts w:ascii="Times New Roman" w:hAnsi="Times New Roman" w:cs="Times New Roman"/>
          <w:sz w:val="28"/>
          <w:szCs w:val="28"/>
        </w:rPr>
        <w:t xml:space="preserve">2013 </w:t>
      </w:r>
    </w:p>
    <w:p w:rsidR="00E63E99" w:rsidRDefault="00E63E99" w:rsidP="00E63E99">
      <w:pPr>
        <w:spacing w:after="0" w:line="360" w:lineRule="auto"/>
        <w:ind w:firstLine="708"/>
        <w:jc w:val="both"/>
        <w:rPr>
          <w:rFonts w:ascii="Times New Roman" w:hAnsi="Times New Roman" w:cs="Times New Roman"/>
          <w:sz w:val="28"/>
          <w:szCs w:val="28"/>
        </w:rPr>
      </w:pPr>
      <w:r w:rsidRPr="00E63E99">
        <w:rPr>
          <w:rFonts w:ascii="Times New Roman" w:hAnsi="Times New Roman" w:cs="Times New Roman"/>
          <w:sz w:val="28"/>
          <w:szCs w:val="28"/>
        </w:rPr>
        <w:lastRenderedPageBreak/>
        <w:t>Главной задачей любой школьной библиотеки  как информационного центра  является  оказание помощи учащимся и учителям  в учебно- воспитательном процессе.</w:t>
      </w:r>
      <w:r w:rsidR="009C3D79" w:rsidRPr="009C3D79">
        <w:rPr>
          <w:rFonts w:ascii="Times New Roman" w:hAnsi="Times New Roman" w:cs="Times New Roman"/>
          <w:sz w:val="28"/>
          <w:szCs w:val="28"/>
        </w:rPr>
        <w:t xml:space="preserve"> </w:t>
      </w:r>
      <w:r w:rsidRPr="00E63E99">
        <w:rPr>
          <w:rFonts w:ascii="Times New Roman" w:hAnsi="Times New Roman" w:cs="Times New Roman"/>
          <w:sz w:val="28"/>
          <w:szCs w:val="28"/>
        </w:rPr>
        <w:t>Без хорошей библиотеки школа не сможет выполнять на высоком уровне образовательные и воспитательные функции.</w:t>
      </w:r>
      <w:r w:rsidR="009C3D79" w:rsidRPr="009C3D79">
        <w:rPr>
          <w:rFonts w:ascii="Times New Roman" w:hAnsi="Times New Roman" w:cs="Times New Roman"/>
          <w:sz w:val="28"/>
          <w:szCs w:val="28"/>
        </w:rPr>
        <w:t xml:space="preserve"> </w:t>
      </w:r>
      <w:r w:rsidRPr="00E63E99">
        <w:rPr>
          <w:rFonts w:ascii="Times New Roman" w:hAnsi="Times New Roman" w:cs="Times New Roman"/>
          <w:sz w:val="28"/>
          <w:szCs w:val="28"/>
        </w:rPr>
        <w:t>Доказано</w:t>
      </w:r>
      <w:r>
        <w:rPr>
          <w:rFonts w:ascii="Times New Roman" w:hAnsi="Times New Roman" w:cs="Times New Roman"/>
          <w:sz w:val="28"/>
          <w:szCs w:val="28"/>
        </w:rPr>
        <w:t>,</w:t>
      </w:r>
      <w:r w:rsidRPr="00E63E99">
        <w:rPr>
          <w:rFonts w:ascii="Times New Roman" w:hAnsi="Times New Roman" w:cs="Times New Roman"/>
          <w:sz w:val="28"/>
          <w:szCs w:val="28"/>
        </w:rPr>
        <w:t xml:space="preserve"> что сотрудничество библиотекарей и учителей способствует повышению грамотности учащихся, содействует развитию навыков чтения, запоминания, а также выработке умения пользоваться информационно-комму</w:t>
      </w:r>
      <w:r>
        <w:rPr>
          <w:rFonts w:ascii="Times New Roman" w:hAnsi="Times New Roman" w:cs="Times New Roman"/>
          <w:sz w:val="28"/>
          <w:szCs w:val="28"/>
        </w:rPr>
        <w:t>ни</w:t>
      </w:r>
      <w:r w:rsidRPr="00E63E99">
        <w:rPr>
          <w:rFonts w:ascii="Times New Roman" w:hAnsi="Times New Roman" w:cs="Times New Roman"/>
          <w:sz w:val="28"/>
          <w:szCs w:val="28"/>
        </w:rPr>
        <w:t>кативными технологиями.</w:t>
      </w:r>
    </w:p>
    <w:p w:rsidR="00E63E99" w:rsidRDefault="009C3D79" w:rsidP="00B54A0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последнее время лен</w:t>
      </w:r>
      <w:r w:rsidR="000C184F">
        <w:rPr>
          <w:rFonts w:ascii="Times New Roman" w:hAnsi="Times New Roman" w:cs="Times New Roman"/>
          <w:sz w:val="28"/>
          <w:szCs w:val="28"/>
        </w:rPr>
        <w:t>ость детского мышления провоцирую</w:t>
      </w:r>
      <w:r w:rsidR="00E63E99">
        <w:rPr>
          <w:rFonts w:ascii="Times New Roman" w:hAnsi="Times New Roman" w:cs="Times New Roman"/>
          <w:sz w:val="28"/>
          <w:szCs w:val="28"/>
        </w:rPr>
        <w:t>т упрощённые формы подачи материала – телевидение, интерн</w:t>
      </w:r>
      <w:r w:rsidR="00C90532">
        <w:rPr>
          <w:rFonts w:ascii="Times New Roman" w:hAnsi="Times New Roman" w:cs="Times New Roman"/>
          <w:sz w:val="28"/>
          <w:szCs w:val="28"/>
        </w:rPr>
        <w:t>ет</w:t>
      </w:r>
      <w:r w:rsidR="00240FD1">
        <w:rPr>
          <w:rFonts w:ascii="Times New Roman" w:hAnsi="Times New Roman" w:cs="Times New Roman"/>
          <w:sz w:val="28"/>
          <w:szCs w:val="28"/>
        </w:rPr>
        <w:t xml:space="preserve"> и т.п.</w:t>
      </w:r>
      <w:r w:rsidR="005A1311">
        <w:rPr>
          <w:rFonts w:ascii="Times New Roman" w:hAnsi="Times New Roman" w:cs="Times New Roman"/>
          <w:sz w:val="28"/>
          <w:szCs w:val="28"/>
        </w:rPr>
        <w:t>, хотя даже Ридли Скотт</w:t>
      </w:r>
      <w:r w:rsidR="00964092">
        <w:rPr>
          <w:rFonts w:ascii="Times New Roman" w:hAnsi="Times New Roman" w:cs="Times New Roman"/>
          <w:sz w:val="28"/>
          <w:szCs w:val="28"/>
        </w:rPr>
        <w:t>, известный кинорежиссер,</w:t>
      </w:r>
      <w:r w:rsidR="005A1311">
        <w:rPr>
          <w:rFonts w:ascii="Times New Roman" w:hAnsi="Times New Roman" w:cs="Times New Roman"/>
          <w:sz w:val="28"/>
          <w:szCs w:val="28"/>
        </w:rPr>
        <w:t xml:space="preserve"> говорил, что «</w:t>
      </w:r>
      <w:r w:rsidR="00964092">
        <w:rPr>
          <w:rFonts w:ascii="Times New Roman" w:hAnsi="Times New Roman" w:cs="Times New Roman"/>
          <w:sz w:val="28"/>
          <w:szCs w:val="28"/>
        </w:rPr>
        <w:t>лучший в мире кинозал – это мозг, и ты понимаешь это, когда читаешь хорошую книгу».</w:t>
      </w:r>
      <w:r w:rsidR="00E63E99">
        <w:rPr>
          <w:rFonts w:ascii="Times New Roman" w:hAnsi="Times New Roman" w:cs="Times New Roman"/>
          <w:sz w:val="28"/>
          <w:szCs w:val="28"/>
        </w:rPr>
        <w:t xml:space="preserve"> </w:t>
      </w:r>
      <w:r w:rsidR="00964092">
        <w:rPr>
          <w:rFonts w:ascii="Times New Roman" w:hAnsi="Times New Roman" w:cs="Times New Roman"/>
          <w:sz w:val="28"/>
          <w:szCs w:val="28"/>
        </w:rPr>
        <w:t>Но дети</w:t>
      </w:r>
      <w:r w:rsidR="00E63E99">
        <w:rPr>
          <w:rFonts w:ascii="Times New Roman" w:hAnsi="Times New Roman" w:cs="Times New Roman"/>
          <w:sz w:val="28"/>
          <w:szCs w:val="28"/>
        </w:rPr>
        <w:t xml:space="preserve"> всё реже берут в руки книги. После просмотра фильма по одноимённому прои</w:t>
      </w:r>
      <w:r w:rsidR="00617F6D">
        <w:rPr>
          <w:rFonts w:ascii="Times New Roman" w:hAnsi="Times New Roman" w:cs="Times New Roman"/>
          <w:sz w:val="28"/>
          <w:szCs w:val="28"/>
        </w:rPr>
        <w:t>зведению или краткого обзора в В</w:t>
      </w:r>
      <w:r w:rsidR="00E63E99">
        <w:rPr>
          <w:rFonts w:ascii="Times New Roman" w:hAnsi="Times New Roman" w:cs="Times New Roman"/>
          <w:sz w:val="28"/>
          <w:szCs w:val="28"/>
        </w:rPr>
        <w:t xml:space="preserve">икипедии, а то и просто после пересказа друзей, у ребёнка складывается впечатление об уже достаточном представлении о теме. </w:t>
      </w:r>
      <w:r w:rsidR="00B54A0E">
        <w:rPr>
          <w:rFonts w:ascii="Times New Roman" w:hAnsi="Times New Roman" w:cs="Times New Roman"/>
          <w:sz w:val="28"/>
          <w:szCs w:val="28"/>
        </w:rPr>
        <w:t xml:space="preserve">Но было бы неправдой сказать, что такова реакция абсолютного большинства. </w:t>
      </w:r>
      <w:r w:rsidR="00E63E99">
        <w:rPr>
          <w:rFonts w:ascii="Times New Roman" w:hAnsi="Times New Roman" w:cs="Times New Roman"/>
          <w:sz w:val="28"/>
          <w:szCs w:val="28"/>
        </w:rPr>
        <w:t>П</w:t>
      </w:r>
      <w:r w:rsidR="00240FD1">
        <w:rPr>
          <w:rFonts w:ascii="Times New Roman" w:hAnsi="Times New Roman" w:cs="Times New Roman"/>
          <w:sz w:val="28"/>
          <w:szCs w:val="28"/>
        </w:rPr>
        <w:t>ара</w:t>
      </w:r>
      <w:r w:rsidR="00E63E99">
        <w:rPr>
          <w:rFonts w:ascii="Times New Roman" w:hAnsi="Times New Roman" w:cs="Times New Roman"/>
          <w:sz w:val="28"/>
          <w:szCs w:val="28"/>
        </w:rPr>
        <w:t>доксально, что иногда желание прочесть первоисточник возникает как раз после неудачных постановок и</w:t>
      </w:r>
      <w:r w:rsidR="00240FD1">
        <w:rPr>
          <w:rFonts w:ascii="Times New Roman" w:hAnsi="Times New Roman" w:cs="Times New Roman"/>
          <w:sz w:val="28"/>
          <w:szCs w:val="28"/>
        </w:rPr>
        <w:t>ли</w:t>
      </w:r>
      <w:r w:rsidR="00E63E99">
        <w:rPr>
          <w:rFonts w:ascii="Times New Roman" w:hAnsi="Times New Roman" w:cs="Times New Roman"/>
          <w:sz w:val="28"/>
          <w:szCs w:val="28"/>
        </w:rPr>
        <w:t xml:space="preserve"> отрицательных отзывов, как интуитивный протест и желание иметь альтернативное мнение. </w:t>
      </w:r>
      <w:r w:rsidR="00240FD1">
        <w:rPr>
          <w:rFonts w:ascii="Times New Roman" w:hAnsi="Times New Roman" w:cs="Times New Roman"/>
          <w:sz w:val="28"/>
          <w:szCs w:val="28"/>
        </w:rPr>
        <w:t>А бывает наоборот:</w:t>
      </w:r>
      <w:r w:rsidR="00B54A0E">
        <w:rPr>
          <w:rFonts w:ascii="Times New Roman" w:hAnsi="Times New Roman" w:cs="Times New Roman"/>
          <w:sz w:val="28"/>
          <w:szCs w:val="28"/>
        </w:rPr>
        <w:t xml:space="preserve"> как раз хорошая постановка или рецензия увлекают,</w:t>
      </w:r>
      <w:r w:rsidR="000C184F">
        <w:rPr>
          <w:rFonts w:ascii="Times New Roman" w:hAnsi="Times New Roman" w:cs="Times New Roman"/>
          <w:sz w:val="28"/>
          <w:szCs w:val="28"/>
        </w:rPr>
        <w:t xml:space="preserve"> </w:t>
      </w:r>
      <w:r w:rsidR="00B54A0E">
        <w:rPr>
          <w:rFonts w:ascii="Times New Roman" w:hAnsi="Times New Roman" w:cs="Times New Roman"/>
          <w:sz w:val="28"/>
          <w:szCs w:val="28"/>
        </w:rPr>
        <w:t>заинтересовывают личность и обращают её внимание к оригиналу. П</w:t>
      </w:r>
      <w:r w:rsidR="00240FD1">
        <w:rPr>
          <w:rFonts w:ascii="Times New Roman" w:hAnsi="Times New Roman" w:cs="Times New Roman"/>
          <w:sz w:val="28"/>
          <w:szCs w:val="28"/>
        </w:rPr>
        <w:t>олучается, что и тот и другой ва</w:t>
      </w:r>
      <w:r w:rsidR="00B54A0E">
        <w:rPr>
          <w:rFonts w:ascii="Times New Roman" w:hAnsi="Times New Roman" w:cs="Times New Roman"/>
          <w:sz w:val="28"/>
          <w:szCs w:val="28"/>
        </w:rPr>
        <w:t xml:space="preserve">риант только укрепляют желание читать? Отнюдь. </w:t>
      </w:r>
      <w:r w:rsidR="00181A86">
        <w:rPr>
          <w:rFonts w:ascii="Times New Roman" w:hAnsi="Times New Roman" w:cs="Times New Roman"/>
          <w:sz w:val="28"/>
          <w:szCs w:val="28"/>
        </w:rPr>
        <w:t>Мы лишь отмечаем</w:t>
      </w:r>
      <w:r w:rsidR="00B54A0E">
        <w:rPr>
          <w:rFonts w:ascii="Times New Roman" w:hAnsi="Times New Roman" w:cs="Times New Roman"/>
          <w:sz w:val="28"/>
          <w:szCs w:val="28"/>
        </w:rPr>
        <w:t>, что желание поспорить</w:t>
      </w:r>
      <w:r w:rsidR="00181A86">
        <w:rPr>
          <w:rFonts w:ascii="Times New Roman" w:hAnsi="Times New Roman" w:cs="Times New Roman"/>
          <w:sz w:val="28"/>
          <w:szCs w:val="28"/>
        </w:rPr>
        <w:t>, например,</w:t>
      </w:r>
      <w:r w:rsidR="00B54A0E">
        <w:rPr>
          <w:rFonts w:ascii="Times New Roman" w:hAnsi="Times New Roman" w:cs="Times New Roman"/>
          <w:sz w:val="28"/>
          <w:szCs w:val="28"/>
        </w:rPr>
        <w:t xml:space="preserve"> с экранизацией</w:t>
      </w:r>
      <w:r w:rsidR="00240FD1">
        <w:rPr>
          <w:rFonts w:ascii="Times New Roman" w:hAnsi="Times New Roman" w:cs="Times New Roman"/>
          <w:sz w:val="28"/>
          <w:szCs w:val="28"/>
        </w:rPr>
        <w:t>,</w:t>
      </w:r>
      <w:r w:rsidR="00B54A0E">
        <w:rPr>
          <w:rFonts w:ascii="Times New Roman" w:hAnsi="Times New Roman" w:cs="Times New Roman"/>
          <w:sz w:val="28"/>
          <w:szCs w:val="28"/>
        </w:rPr>
        <w:t xml:space="preserve"> или поддержать</w:t>
      </w:r>
      <w:r w:rsidR="00181A86">
        <w:rPr>
          <w:rFonts w:ascii="Times New Roman" w:hAnsi="Times New Roman" w:cs="Times New Roman"/>
          <w:sz w:val="28"/>
          <w:szCs w:val="28"/>
        </w:rPr>
        <w:t xml:space="preserve"> её</w:t>
      </w:r>
      <w:r w:rsidR="00B54A0E">
        <w:rPr>
          <w:rFonts w:ascii="Times New Roman" w:hAnsi="Times New Roman" w:cs="Times New Roman"/>
          <w:sz w:val="28"/>
          <w:szCs w:val="28"/>
        </w:rPr>
        <w:t xml:space="preserve"> возникает только у небольшой части читателей. Что же это за читатели? </w:t>
      </w:r>
      <w:r w:rsidR="00181A86">
        <w:rPr>
          <w:rFonts w:ascii="Times New Roman" w:hAnsi="Times New Roman" w:cs="Times New Roman"/>
          <w:sz w:val="28"/>
          <w:szCs w:val="28"/>
        </w:rPr>
        <w:t>Как правило, э</w:t>
      </w:r>
      <w:r w:rsidR="00B54A0E">
        <w:rPr>
          <w:rFonts w:ascii="Times New Roman" w:hAnsi="Times New Roman" w:cs="Times New Roman"/>
          <w:sz w:val="28"/>
          <w:szCs w:val="28"/>
        </w:rPr>
        <w:t xml:space="preserve">то </w:t>
      </w:r>
      <w:r w:rsidR="00240FD1">
        <w:rPr>
          <w:rFonts w:ascii="Times New Roman" w:hAnsi="Times New Roman" w:cs="Times New Roman"/>
          <w:sz w:val="28"/>
          <w:szCs w:val="28"/>
        </w:rPr>
        <w:t>всегда ребята</w:t>
      </w:r>
      <w:r w:rsidR="00B54A0E">
        <w:rPr>
          <w:rFonts w:ascii="Times New Roman" w:hAnsi="Times New Roman" w:cs="Times New Roman"/>
          <w:sz w:val="28"/>
          <w:szCs w:val="28"/>
        </w:rPr>
        <w:t xml:space="preserve"> с развитым воображением, ярко</w:t>
      </w:r>
      <w:r w:rsidR="00181A86">
        <w:rPr>
          <w:rFonts w:ascii="Times New Roman" w:hAnsi="Times New Roman" w:cs="Times New Roman"/>
          <w:sz w:val="28"/>
          <w:szCs w:val="28"/>
        </w:rPr>
        <w:t xml:space="preserve"> выраженной индивидуальностью,  нетривиально мыслящие. Для них и  интернет, и порицаемые всеми педагогами </w:t>
      </w:r>
      <w:r w:rsidR="00C84F93">
        <w:rPr>
          <w:rFonts w:ascii="Times New Roman" w:hAnsi="Times New Roman" w:cs="Times New Roman"/>
          <w:sz w:val="28"/>
          <w:szCs w:val="28"/>
        </w:rPr>
        <w:t xml:space="preserve">компьютерные игры могут принести пользу и </w:t>
      </w:r>
      <w:r w:rsidR="00181A86">
        <w:rPr>
          <w:rFonts w:ascii="Times New Roman" w:hAnsi="Times New Roman" w:cs="Times New Roman"/>
          <w:sz w:val="28"/>
          <w:szCs w:val="28"/>
        </w:rPr>
        <w:t xml:space="preserve"> способствовать саморазвитию. Только представьте, как девочка-подросток, которую ругали родители за потраченное время в игре </w:t>
      </w:r>
      <w:r w:rsidR="00240FD1">
        <w:rPr>
          <w:rFonts w:ascii="Times New Roman" w:hAnsi="Times New Roman" w:cs="Times New Roman"/>
          <w:sz w:val="28"/>
          <w:szCs w:val="28"/>
        </w:rPr>
        <w:t>«</w:t>
      </w:r>
      <w:r w:rsidR="00240FD1">
        <w:rPr>
          <w:rFonts w:ascii="Times New Roman" w:hAnsi="Times New Roman" w:cs="Times New Roman"/>
          <w:sz w:val="28"/>
          <w:szCs w:val="28"/>
          <w:lang w:val="en-US"/>
        </w:rPr>
        <w:t>The</w:t>
      </w:r>
      <w:r w:rsidR="00C84F93">
        <w:rPr>
          <w:rFonts w:ascii="Times New Roman" w:hAnsi="Times New Roman" w:cs="Times New Roman"/>
          <w:sz w:val="28"/>
          <w:szCs w:val="28"/>
        </w:rPr>
        <w:t xml:space="preserve"> </w:t>
      </w:r>
      <w:r w:rsidR="00181A86">
        <w:rPr>
          <w:rFonts w:ascii="Times New Roman" w:hAnsi="Times New Roman" w:cs="Times New Roman"/>
          <w:sz w:val="28"/>
          <w:szCs w:val="28"/>
          <w:lang w:val="en-US"/>
        </w:rPr>
        <w:t>Sims</w:t>
      </w:r>
      <w:r w:rsidR="00240FD1">
        <w:rPr>
          <w:rFonts w:ascii="Times New Roman" w:hAnsi="Times New Roman" w:cs="Times New Roman"/>
          <w:sz w:val="28"/>
          <w:szCs w:val="28"/>
        </w:rPr>
        <w:t>»</w:t>
      </w:r>
      <w:r w:rsidR="00181A86" w:rsidRPr="00181A86">
        <w:rPr>
          <w:rFonts w:ascii="Times New Roman" w:hAnsi="Times New Roman" w:cs="Times New Roman"/>
          <w:sz w:val="28"/>
          <w:szCs w:val="28"/>
        </w:rPr>
        <w:t xml:space="preserve"> (</w:t>
      </w:r>
      <w:r w:rsidR="00181A86">
        <w:rPr>
          <w:rFonts w:ascii="Times New Roman" w:hAnsi="Times New Roman" w:cs="Times New Roman"/>
          <w:sz w:val="28"/>
          <w:szCs w:val="28"/>
        </w:rPr>
        <w:t>компь</w:t>
      </w:r>
      <w:r w:rsidR="00240FD1">
        <w:rPr>
          <w:rFonts w:ascii="Times New Roman" w:hAnsi="Times New Roman" w:cs="Times New Roman"/>
          <w:sz w:val="28"/>
          <w:szCs w:val="28"/>
        </w:rPr>
        <w:t>ютерный симулятор жизни, который</w:t>
      </w:r>
      <w:r w:rsidR="00181A86">
        <w:rPr>
          <w:rFonts w:ascii="Times New Roman" w:hAnsi="Times New Roman" w:cs="Times New Roman"/>
          <w:sz w:val="28"/>
          <w:szCs w:val="28"/>
        </w:rPr>
        <w:t xml:space="preserve"> позволяет </w:t>
      </w:r>
      <w:r w:rsidR="00240FD1">
        <w:rPr>
          <w:rFonts w:ascii="Times New Roman" w:hAnsi="Times New Roman" w:cs="Times New Roman"/>
          <w:sz w:val="28"/>
          <w:szCs w:val="28"/>
        </w:rPr>
        <w:t>моделировать</w:t>
      </w:r>
      <w:r w:rsidR="00181A86">
        <w:rPr>
          <w:rFonts w:ascii="Times New Roman" w:hAnsi="Times New Roman" w:cs="Times New Roman"/>
          <w:sz w:val="28"/>
          <w:szCs w:val="28"/>
        </w:rPr>
        <w:t xml:space="preserve"> персонажей и окружающий их мир</w:t>
      </w:r>
      <w:r w:rsidR="00240FD1">
        <w:rPr>
          <w:rFonts w:ascii="Times New Roman" w:hAnsi="Times New Roman" w:cs="Times New Roman"/>
          <w:sz w:val="28"/>
          <w:szCs w:val="28"/>
        </w:rPr>
        <w:t xml:space="preserve"> по своему </w:t>
      </w:r>
      <w:r w:rsidR="00240FD1">
        <w:rPr>
          <w:rFonts w:ascii="Times New Roman" w:hAnsi="Times New Roman" w:cs="Times New Roman"/>
          <w:sz w:val="28"/>
          <w:szCs w:val="28"/>
        </w:rPr>
        <w:lastRenderedPageBreak/>
        <w:t>вкусу и управлять им</w:t>
      </w:r>
      <w:r w:rsidR="00181A86">
        <w:rPr>
          <w:rFonts w:ascii="Times New Roman" w:hAnsi="Times New Roman" w:cs="Times New Roman"/>
          <w:sz w:val="28"/>
          <w:szCs w:val="28"/>
        </w:rPr>
        <w:t>), в оправдание показала, что создаёт она в игре свою версию «Трёх мушкетёров». Какой вывод здесь очевиден? Вывод о том, что подготовленный</w:t>
      </w:r>
      <w:r w:rsidR="00530CEA">
        <w:rPr>
          <w:rFonts w:ascii="Times New Roman" w:hAnsi="Times New Roman" w:cs="Times New Roman"/>
          <w:sz w:val="28"/>
          <w:szCs w:val="28"/>
        </w:rPr>
        <w:t xml:space="preserve">, развитый ребёнок, не только способен противостоять современным «соблазнам» и «опасностям», но и в состоянии обратить всё «зло» современной цивилизации себе на пользу. Получается, что наша задача </w:t>
      </w:r>
      <w:r w:rsidR="00486C19">
        <w:rPr>
          <w:rFonts w:ascii="Times New Roman" w:hAnsi="Times New Roman" w:cs="Times New Roman"/>
          <w:sz w:val="28"/>
          <w:szCs w:val="28"/>
        </w:rPr>
        <w:t>–воспитывать, развивать личность. Что с</w:t>
      </w:r>
      <w:r w:rsidR="00C84F93">
        <w:rPr>
          <w:rFonts w:ascii="Times New Roman" w:hAnsi="Times New Roman" w:cs="Times New Roman"/>
          <w:sz w:val="28"/>
          <w:szCs w:val="28"/>
        </w:rPr>
        <w:t xml:space="preserve">пособствует развитию личности? </w:t>
      </w:r>
      <w:r w:rsidR="00486C19">
        <w:rPr>
          <w:rFonts w:ascii="Times New Roman" w:hAnsi="Times New Roman" w:cs="Times New Roman"/>
          <w:sz w:val="28"/>
          <w:szCs w:val="28"/>
        </w:rPr>
        <w:t xml:space="preserve"> Чтение. А что вызыв</w:t>
      </w:r>
      <w:r w:rsidR="00C84F93">
        <w:rPr>
          <w:rFonts w:ascii="Times New Roman" w:hAnsi="Times New Roman" w:cs="Times New Roman"/>
          <w:sz w:val="28"/>
          <w:szCs w:val="28"/>
        </w:rPr>
        <w:t xml:space="preserve">ает потребность к чтению? </w:t>
      </w:r>
      <w:r w:rsidR="00486C19">
        <w:rPr>
          <w:rFonts w:ascii="Times New Roman" w:hAnsi="Times New Roman" w:cs="Times New Roman"/>
          <w:sz w:val="28"/>
          <w:szCs w:val="28"/>
        </w:rPr>
        <w:t xml:space="preserve"> Потребность к саморазвитию. Как разбудить эту потребность? Ответ на этот вопрос давно найден детскими психологами, и, к сожаленью, основные шаги должны быть сделаны родителями, окружением ребёнка в его самые младенческие годы. Выразительное чтение мамы, показ картин</w:t>
      </w:r>
      <w:r w:rsidR="00C84F93">
        <w:rPr>
          <w:rFonts w:ascii="Times New Roman" w:hAnsi="Times New Roman" w:cs="Times New Roman"/>
          <w:sz w:val="28"/>
          <w:szCs w:val="28"/>
        </w:rPr>
        <w:t>ок, игра с малышом на прочитанну</w:t>
      </w:r>
      <w:r w:rsidR="00486C19">
        <w:rPr>
          <w:rFonts w:ascii="Times New Roman" w:hAnsi="Times New Roman" w:cs="Times New Roman"/>
          <w:sz w:val="28"/>
          <w:szCs w:val="28"/>
        </w:rPr>
        <w:t>ю тему, смешные домашние инсценировки… Так что</w:t>
      </w:r>
      <w:r w:rsidR="00240FD1">
        <w:rPr>
          <w:rFonts w:ascii="Times New Roman" w:hAnsi="Times New Roman" w:cs="Times New Roman"/>
          <w:sz w:val="28"/>
          <w:szCs w:val="28"/>
        </w:rPr>
        <w:t xml:space="preserve"> же</w:t>
      </w:r>
      <w:r w:rsidR="00486C19">
        <w:rPr>
          <w:rFonts w:ascii="Times New Roman" w:hAnsi="Times New Roman" w:cs="Times New Roman"/>
          <w:sz w:val="28"/>
          <w:szCs w:val="28"/>
        </w:rPr>
        <w:t>, библиотекарь опускает руки и работает с правильно развитыми учениками, пеняя на родителей остальных? Конечно</w:t>
      </w:r>
      <w:r w:rsidR="00C84F93">
        <w:rPr>
          <w:rFonts w:ascii="Times New Roman" w:hAnsi="Times New Roman" w:cs="Times New Roman"/>
          <w:sz w:val="28"/>
          <w:szCs w:val="28"/>
        </w:rPr>
        <w:t>,</w:t>
      </w:r>
      <w:r w:rsidR="00486C19">
        <w:rPr>
          <w:rFonts w:ascii="Times New Roman" w:hAnsi="Times New Roman" w:cs="Times New Roman"/>
          <w:sz w:val="28"/>
          <w:szCs w:val="28"/>
        </w:rPr>
        <w:t xml:space="preserve"> нет! Мы можем и должны снова и снова повторять этот воспитательный опыт, привлекая и читающих ребят, </w:t>
      </w:r>
      <w:r w:rsidR="00240FD1">
        <w:rPr>
          <w:rFonts w:ascii="Times New Roman" w:hAnsi="Times New Roman" w:cs="Times New Roman"/>
          <w:sz w:val="28"/>
          <w:szCs w:val="28"/>
        </w:rPr>
        <w:t xml:space="preserve">и категорически отказывающихся от добровольного чтения, </w:t>
      </w:r>
      <w:r w:rsidR="00486C19">
        <w:rPr>
          <w:rFonts w:ascii="Times New Roman" w:hAnsi="Times New Roman" w:cs="Times New Roman"/>
          <w:sz w:val="28"/>
          <w:szCs w:val="28"/>
        </w:rPr>
        <w:t>на разных уровнях</w:t>
      </w:r>
      <w:r w:rsidR="00BE2CC9">
        <w:rPr>
          <w:rFonts w:ascii="Times New Roman" w:hAnsi="Times New Roman" w:cs="Times New Roman"/>
          <w:sz w:val="28"/>
          <w:szCs w:val="28"/>
        </w:rPr>
        <w:t xml:space="preserve"> применяя известные образователь</w:t>
      </w:r>
      <w:r w:rsidR="00240FD1">
        <w:rPr>
          <w:rFonts w:ascii="Times New Roman" w:hAnsi="Times New Roman" w:cs="Times New Roman"/>
          <w:sz w:val="28"/>
          <w:szCs w:val="28"/>
        </w:rPr>
        <w:t>ные рецепты, увлекая, заинтересовывая</w:t>
      </w:r>
      <w:r w:rsidR="00BE2CC9">
        <w:rPr>
          <w:rFonts w:ascii="Times New Roman" w:hAnsi="Times New Roman" w:cs="Times New Roman"/>
          <w:sz w:val="28"/>
          <w:szCs w:val="28"/>
        </w:rPr>
        <w:t xml:space="preserve">. По сути, наша задача проста: подобрать </w:t>
      </w:r>
      <w:r w:rsidR="00240FD1">
        <w:rPr>
          <w:rFonts w:ascii="Times New Roman" w:hAnsi="Times New Roman" w:cs="Times New Roman"/>
          <w:sz w:val="28"/>
          <w:szCs w:val="28"/>
        </w:rPr>
        <w:t xml:space="preserve">индивидуально </w:t>
      </w:r>
      <w:r w:rsidR="00BE2CC9">
        <w:rPr>
          <w:rFonts w:ascii="Times New Roman" w:hAnsi="Times New Roman" w:cs="Times New Roman"/>
          <w:sz w:val="28"/>
          <w:szCs w:val="28"/>
        </w:rPr>
        <w:t xml:space="preserve">каждому читателю ту первую, ту единственно </w:t>
      </w:r>
      <w:r w:rsidR="00240FD1">
        <w:rPr>
          <w:rFonts w:ascii="Times New Roman" w:hAnsi="Times New Roman" w:cs="Times New Roman"/>
          <w:sz w:val="28"/>
          <w:szCs w:val="28"/>
        </w:rPr>
        <w:t>«</w:t>
      </w:r>
      <w:r w:rsidR="00BE2CC9">
        <w:rPr>
          <w:rFonts w:ascii="Times New Roman" w:hAnsi="Times New Roman" w:cs="Times New Roman"/>
          <w:sz w:val="28"/>
          <w:szCs w:val="28"/>
        </w:rPr>
        <w:t>правильную</w:t>
      </w:r>
      <w:r w:rsidR="00240FD1">
        <w:rPr>
          <w:rFonts w:ascii="Times New Roman" w:hAnsi="Times New Roman" w:cs="Times New Roman"/>
          <w:sz w:val="28"/>
          <w:szCs w:val="28"/>
        </w:rPr>
        <w:t>»</w:t>
      </w:r>
      <w:r w:rsidR="00BE2CC9">
        <w:rPr>
          <w:rFonts w:ascii="Times New Roman" w:hAnsi="Times New Roman" w:cs="Times New Roman"/>
          <w:sz w:val="28"/>
          <w:szCs w:val="28"/>
        </w:rPr>
        <w:t xml:space="preserve"> книгу, которая запустит механизм познания, заложенный в каждом человеке, даже если для этог</w:t>
      </w:r>
      <w:r w:rsidR="00240FD1">
        <w:rPr>
          <w:rFonts w:ascii="Times New Roman" w:hAnsi="Times New Roman" w:cs="Times New Roman"/>
          <w:sz w:val="28"/>
          <w:szCs w:val="28"/>
        </w:rPr>
        <w:t>о придётся перебрать весь архив</w:t>
      </w:r>
      <w:r w:rsidR="00BE2CC9">
        <w:rPr>
          <w:rFonts w:ascii="Times New Roman" w:hAnsi="Times New Roman" w:cs="Times New Roman"/>
          <w:sz w:val="28"/>
          <w:szCs w:val="28"/>
        </w:rPr>
        <w:t>. Но как преодолеть нежелание и сопротивление спящего ума? Да просто не сдаваться! Время ещё есть.</w:t>
      </w:r>
    </w:p>
    <w:p w:rsidR="00BF18EC" w:rsidRDefault="00BE2CC9" w:rsidP="00BF18E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Ребенок с рождения не мыслит свою жизнь без игры, да и мы, взрослые, слова «детство и «игра» употребляем как синонимы. День за днем </w:t>
      </w:r>
      <w:r w:rsidR="00240FD1">
        <w:rPr>
          <w:rFonts w:ascii="Times New Roman" w:hAnsi="Times New Roman" w:cs="Times New Roman"/>
          <w:sz w:val="28"/>
          <w:szCs w:val="28"/>
        </w:rPr>
        <w:t>дети примеряю</w:t>
      </w:r>
      <w:r>
        <w:rPr>
          <w:rFonts w:ascii="Times New Roman" w:hAnsi="Times New Roman" w:cs="Times New Roman"/>
          <w:sz w:val="28"/>
          <w:szCs w:val="28"/>
        </w:rPr>
        <w:t>т на се</w:t>
      </w:r>
      <w:r w:rsidR="00240FD1">
        <w:rPr>
          <w:rFonts w:ascii="Times New Roman" w:hAnsi="Times New Roman" w:cs="Times New Roman"/>
          <w:sz w:val="28"/>
          <w:szCs w:val="28"/>
        </w:rPr>
        <w:t>бя множество ролей, перевоплощаю</w:t>
      </w:r>
      <w:r>
        <w:rPr>
          <w:rFonts w:ascii="Times New Roman" w:hAnsi="Times New Roman" w:cs="Times New Roman"/>
          <w:sz w:val="28"/>
          <w:szCs w:val="28"/>
        </w:rPr>
        <w:t xml:space="preserve">тся в животных, сказочных персонажей. Уже в два года </w:t>
      </w:r>
      <w:r w:rsidR="00240FD1">
        <w:rPr>
          <w:rFonts w:ascii="Times New Roman" w:hAnsi="Times New Roman" w:cs="Times New Roman"/>
          <w:sz w:val="28"/>
          <w:szCs w:val="28"/>
        </w:rPr>
        <w:t xml:space="preserve">малыш охотно изображает </w:t>
      </w:r>
      <w:r>
        <w:rPr>
          <w:rFonts w:ascii="Times New Roman" w:hAnsi="Times New Roman" w:cs="Times New Roman"/>
          <w:sz w:val="28"/>
          <w:szCs w:val="28"/>
        </w:rPr>
        <w:t>прыгающего зайчика, умывающегося котенка. Чуть позже на его личную «театральную сцену</w:t>
      </w:r>
      <w:r w:rsidR="00647564">
        <w:rPr>
          <w:rFonts w:ascii="Times New Roman" w:hAnsi="Times New Roman" w:cs="Times New Roman"/>
          <w:sz w:val="28"/>
          <w:szCs w:val="28"/>
        </w:rPr>
        <w:t>»</w:t>
      </w:r>
      <w:r>
        <w:rPr>
          <w:rFonts w:ascii="Times New Roman" w:hAnsi="Times New Roman" w:cs="Times New Roman"/>
          <w:sz w:val="28"/>
          <w:szCs w:val="28"/>
        </w:rPr>
        <w:t xml:space="preserve"> выходят </w:t>
      </w:r>
      <w:r w:rsidR="00647564">
        <w:rPr>
          <w:rFonts w:ascii="Times New Roman" w:hAnsi="Times New Roman" w:cs="Times New Roman"/>
          <w:sz w:val="28"/>
          <w:szCs w:val="28"/>
        </w:rPr>
        <w:t>«</w:t>
      </w:r>
      <w:r>
        <w:rPr>
          <w:rFonts w:ascii="Times New Roman" w:hAnsi="Times New Roman" w:cs="Times New Roman"/>
          <w:sz w:val="28"/>
          <w:szCs w:val="28"/>
        </w:rPr>
        <w:t>взрослые</w:t>
      </w:r>
      <w:r w:rsidR="00647564">
        <w:rPr>
          <w:rFonts w:ascii="Times New Roman" w:hAnsi="Times New Roman" w:cs="Times New Roman"/>
          <w:sz w:val="28"/>
          <w:szCs w:val="28"/>
        </w:rPr>
        <w:t>»</w:t>
      </w:r>
      <w:r>
        <w:rPr>
          <w:rFonts w:ascii="Times New Roman" w:hAnsi="Times New Roman" w:cs="Times New Roman"/>
          <w:sz w:val="28"/>
          <w:szCs w:val="28"/>
        </w:rPr>
        <w:t xml:space="preserve"> персонажи, герои различных родственных, </w:t>
      </w:r>
      <w:r w:rsidR="00240FD1">
        <w:rPr>
          <w:rFonts w:ascii="Times New Roman" w:hAnsi="Times New Roman" w:cs="Times New Roman"/>
          <w:sz w:val="28"/>
          <w:szCs w:val="28"/>
        </w:rPr>
        <w:t>социальных</w:t>
      </w:r>
      <w:r>
        <w:rPr>
          <w:rFonts w:ascii="Times New Roman" w:hAnsi="Times New Roman" w:cs="Times New Roman"/>
          <w:sz w:val="28"/>
          <w:szCs w:val="28"/>
        </w:rPr>
        <w:t xml:space="preserve">, </w:t>
      </w:r>
      <w:r w:rsidR="00240FD1">
        <w:rPr>
          <w:rFonts w:ascii="Times New Roman" w:hAnsi="Times New Roman" w:cs="Times New Roman"/>
          <w:sz w:val="28"/>
          <w:szCs w:val="28"/>
        </w:rPr>
        <w:t>профессиональных</w:t>
      </w:r>
      <w:r>
        <w:rPr>
          <w:rFonts w:ascii="Times New Roman" w:hAnsi="Times New Roman" w:cs="Times New Roman"/>
          <w:sz w:val="28"/>
          <w:szCs w:val="28"/>
        </w:rPr>
        <w:t xml:space="preserve"> отношений.</w:t>
      </w:r>
      <w:r w:rsidR="00647564">
        <w:rPr>
          <w:rFonts w:ascii="Times New Roman" w:hAnsi="Times New Roman" w:cs="Times New Roman"/>
          <w:sz w:val="28"/>
          <w:szCs w:val="28"/>
        </w:rPr>
        <w:t xml:space="preserve"> В переломный дошкольно-школьный рубеж часто совершается первая ошибка: </w:t>
      </w:r>
      <w:r w:rsidR="00140FFE">
        <w:rPr>
          <w:rFonts w:ascii="Times New Roman" w:hAnsi="Times New Roman" w:cs="Times New Roman"/>
          <w:sz w:val="28"/>
          <w:szCs w:val="28"/>
        </w:rPr>
        <w:t>в момент</w:t>
      </w:r>
      <w:r w:rsidR="00647564">
        <w:rPr>
          <w:rFonts w:ascii="Times New Roman" w:hAnsi="Times New Roman" w:cs="Times New Roman"/>
          <w:sz w:val="28"/>
          <w:szCs w:val="28"/>
        </w:rPr>
        <w:t xml:space="preserve"> поступления в первый класс мы объявляем его школьником, убираем в шкаф детские игрушки и оставляем </w:t>
      </w:r>
      <w:r w:rsidR="00647564">
        <w:rPr>
          <w:rFonts w:ascii="Times New Roman" w:hAnsi="Times New Roman" w:cs="Times New Roman"/>
          <w:sz w:val="28"/>
          <w:szCs w:val="28"/>
        </w:rPr>
        <w:lastRenderedPageBreak/>
        <w:t>ребенку на целых 11 лет лишь две значимые роли: «учителя» и «ученика», а ведь эксперименты еще не окончены… Путь самопознания, основной и самый трудный путь маленькой личности еще очень долог. И игра всё ещё является основным инструментом движения вперёд.</w:t>
      </w:r>
      <w:r w:rsidR="00BF18EC">
        <w:rPr>
          <w:rFonts w:ascii="Times New Roman" w:hAnsi="Times New Roman" w:cs="Times New Roman"/>
          <w:sz w:val="28"/>
          <w:szCs w:val="28"/>
        </w:rPr>
        <w:t xml:space="preserve"> В этой связи не кажется отстранённой от наших воспитательных будней философская концепция Йохана Хейзинга, выраженная в его классической работе </w:t>
      </w:r>
      <w:r w:rsidR="00BF18EC">
        <w:rPr>
          <w:rFonts w:ascii="Times New Roman" w:hAnsi="Times New Roman" w:cs="Times New Roman"/>
          <w:sz w:val="28"/>
          <w:szCs w:val="28"/>
          <w:lang w:val="en-US"/>
        </w:rPr>
        <w:t>HomoLudens</w:t>
      </w:r>
      <w:r w:rsidR="00BF18EC" w:rsidRPr="00BF18EC">
        <w:rPr>
          <w:rFonts w:ascii="Times New Roman" w:hAnsi="Times New Roman" w:cs="Times New Roman"/>
          <w:sz w:val="28"/>
          <w:szCs w:val="28"/>
        </w:rPr>
        <w:t xml:space="preserve"> (</w:t>
      </w:r>
      <w:r w:rsidR="00BF18EC">
        <w:rPr>
          <w:rFonts w:ascii="Times New Roman" w:hAnsi="Times New Roman" w:cs="Times New Roman"/>
          <w:sz w:val="28"/>
          <w:szCs w:val="28"/>
        </w:rPr>
        <w:t xml:space="preserve">«Человек играющий»), посвящённой всеобъемлющей сущности феномена игры и </w:t>
      </w:r>
      <w:r w:rsidR="00140FFE">
        <w:rPr>
          <w:rFonts w:ascii="Times New Roman" w:hAnsi="Times New Roman" w:cs="Times New Roman"/>
          <w:sz w:val="28"/>
          <w:szCs w:val="28"/>
        </w:rPr>
        <w:t xml:space="preserve">её </w:t>
      </w:r>
      <w:r w:rsidR="00BF18EC">
        <w:rPr>
          <w:rFonts w:ascii="Times New Roman" w:hAnsi="Times New Roman" w:cs="Times New Roman"/>
          <w:sz w:val="28"/>
          <w:szCs w:val="28"/>
        </w:rPr>
        <w:t xml:space="preserve">универсальному значению в человеческой цивилизации. Игра старше культуры, игра предшествует культуре, игра творит культуру – таков </w:t>
      </w:r>
      <w:r w:rsidR="00140FFE">
        <w:rPr>
          <w:rFonts w:ascii="Times New Roman" w:hAnsi="Times New Roman" w:cs="Times New Roman"/>
          <w:sz w:val="28"/>
          <w:szCs w:val="28"/>
        </w:rPr>
        <w:t>лейтмотив научной работы Хейзинга</w:t>
      </w:r>
      <w:r w:rsidR="00BF18EC">
        <w:rPr>
          <w:rFonts w:ascii="Times New Roman" w:hAnsi="Times New Roman" w:cs="Times New Roman"/>
          <w:sz w:val="28"/>
          <w:szCs w:val="28"/>
        </w:rPr>
        <w:t>. Спроецировав концептуальную многомерную модель</w:t>
      </w:r>
      <w:r w:rsidR="00F21157">
        <w:rPr>
          <w:rFonts w:ascii="Times New Roman" w:hAnsi="Times New Roman" w:cs="Times New Roman"/>
          <w:sz w:val="28"/>
          <w:szCs w:val="28"/>
        </w:rPr>
        <w:t xml:space="preserve"> играющего человека</w:t>
      </w:r>
      <w:r w:rsidR="00140FFE">
        <w:rPr>
          <w:rFonts w:ascii="Times New Roman" w:hAnsi="Times New Roman" w:cs="Times New Roman"/>
          <w:sz w:val="28"/>
          <w:szCs w:val="28"/>
        </w:rPr>
        <w:t>, рассматриваемого в истори</w:t>
      </w:r>
      <w:r w:rsidR="00F21157">
        <w:rPr>
          <w:rFonts w:ascii="Times New Roman" w:hAnsi="Times New Roman" w:cs="Times New Roman"/>
          <w:sz w:val="28"/>
          <w:szCs w:val="28"/>
        </w:rPr>
        <w:t xml:space="preserve">ко-социальном аспекте, на нашего конкретного юного читателя, находящегося «здесь и сейчас», мы получаем «играющего читателя», вовлечённого в процесс </w:t>
      </w:r>
      <w:r w:rsidR="00140FFE">
        <w:rPr>
          <w:rFonts w:ascii="Times New Roman" w:hAnsi="Times New Roman" w:cs="Times New Roman"/>
          <w:sz w:val="28"/>
          <w:szCs w:val="28"/>
        </w:rPr>
        <w:t xml:space="preserve">литературного </w:t>
      </w:r>
      <w:r w:rsidR="00F21157">
        <w:rPr>
          <w:rFonts w:ascii="Times New Roman" w:hAnsi="Times New Roman" w:cs="Times New Roman"/>
          <w:sz w:val="28"/>
          <w:szCs w:val="28"/>
        </w:rPr>
        <w:t xml:space="preserve">чтения, </w:t>
      </w:r>
      <w:r w:rsidR="00140FFE">
        <w:rPr>
          <w:rFonts w:ascii="Times New Roman" w:hAnsi="Times New Roman" w:cs="Times New Roman"/>
          <w:sz w:val="28"/>
          <w:szCs w:val="28"/>
        </w:rPr>
        <w:t>что, как мы уже понимаем</w:t>
      </w:r>
      <w:r w:rsidR="00F21157">
        <w:rPr>
          <w:rFonts w:ascii="Times New Roman" w:hAnsi="Times New Roman" w:cs="Times New Roman"/>
          <w:sz w:val="28"/>
          <w:szCs w:val="28"/>
        </w:rPr>
        <w:t>, является той самой игрой ума.</w:t>
      </w:r>
    </w:p>
    <w:p w:rsidR="00140FFE" w:rsidRDefault="00F21157" w:rsidP="008D7F4C">
      <w:pPr>
        <w:spacing w:after="0" w:line="360" w:lineRule="auto"/>
        <w:ind w:firstLine="708"/>
        <w:jc w:val="both"/>
        <w:rPr>
          <w:rFonts w:ascii="Times New Roman" w:hAnsi="Times New Roman" w:cs="Times New Roman"/>
          <w:sz w:val="28"/>
          <w:szCs w:val="28"/>
        </w:rPr>
      </w:pPr>
      <w:r w:rsidRPr="00F21157">
        <w:rPr>
          <w:rFonts w:ascii="Times New Roman" w:hAnsi="Times New Roman" w:cs="Times New Roman"/>
          <w:sz w:val="28"/>
          <w:szCs w:val="28"/>
        </w:rPr>
        <w:t>Игровое поведение, потребность ребенка в перевоплощении, в активном действии, в котором реализуются его знания, у</w:t>
      </w:r>
      <w:r>
        <w:rPr>
          <w:rFonts w:ascii="Times New Roman" w:hAnsi="Times New Roman" w:cs="Times New Roman"/>
          <w:sz w:val="28"/>
          <w:szCs w:val="28"/>
        </w:rPr>
        <w:t xml:space="preserve">мения, впечатления, и лежит </w:t>
      </w:r>
      <w:r w:rsidRPr="00F21157">
        <w:rPr>
          <w:rFonts w:ascii="Times New Roman" w:hAnsi="Times New Roman" w:cs="Times New Roman"/>
          <w:sz w:val="28"/>
          <w:szCs w:val="28"/>
        </w:rPr>
        <w:t>в основе театрализации.</w:t>
      </w:r>
      <w:r w:rsidR="009C3D79" w:rsidRPr="009C3D79">
        <w:rPr>
          <w:rFonts w:ascii="Times New Roman" w:hAnsi="Times New Roman" w:cs="Times New Roman"/>
          <w:sz w:val="28"/>
          <w:szCs w:val="28"/>
        </w:rPr>
        <w:t xml:space="preserve"> </w:t>
      </w:r>
      <w:r w:rsidR="00140FFE">
        <w:rPr>
          <w:rFonts w:ascii="Times New Roman" w:hAnsi="Times New Roman" w:cs="Times New Roman"/>
          <w:sz w:val="28"/>
          <w:szCs w:val="28"/>
        </w:rPr>
        <w:t>Именно в</w:t>
      </w:r>
      <w:r w:rsidRPr="00F21157">
        <w:rPr>
          <w:rFonts w:ascii="Times New Roman" w:hAnsi="Times New Roman" w:cs="Times New Roman"/>
          <w:sz w:val="28"/>
          <w:szCs w:val="28"/>
        </w:rPr>
        <w:t xml:space="preserve"> школьной библиотеке, куда дети приходят добровольно и чувствуют себя раскрепощен</w:t>
      </w:r>
      <w:r w:rsidR="009C3D79">
        <w:rPr>
          <w:rFonts w:ascii="Times New Roman" w:hAnsi="Times New Roman" w:cs="Times New Roman"/>
          <w:sz w:val="28"/>
          <w:szCs w:val="28"/>
        </w:rPr>
        <w:t>н</w:t>
      </w:r>
      <w:r w:rsidRPr="00F21157">
        <w:rPr>
          <w:rFonts w:ascii="Times New Roman" w:hAnsi="Times New Roman" w:cs="Times New Roman"/>
          <w:sz w:val="28"/>
          <w:szCs w:val="28"/>
        </w:rPr>
        <w:t>о и уверенно, создается особая  среда для свободного самовыражения ребенка, рождается атмосфера творчества и фантазии.</w:t>
      </w:r>
      <w:r w:rsidR="00C84F93">
        <w:rPr>
          <w:rFonts w:ascii="Times New Roman" w:hAnsi="Times New Roman" w:cs="Times New Roman"/>
          <w:sz w:val="28"/>
          <w:szCs w:val="28"/>
        </w:rPr>
        <w:t xml:space="preserve"> </w:t>
      </w:r>
      <w:r w:rsidRPr="00F21157">
        <w:rPr>
          <w:rFonts w:ascii="Times New Roman" w:hAnsi="Times New Roman" w:cs="Times New Roman"/>
          <w:sz w:val="28"/>
          <w:szCs w:val="28"/>
        </w:rPr>
        <w:t xml:space="preserve">Дети от природы актеры, работать с ними интересно, они легко вживаются в сценарий, соединяя реальное </w:t>
      </w:r>
      <w:r w:rsidR="00140FFE">
        <w:rPr>
          <w:rFonts w:ascii="Times New Roman" w:hAnsi="Times New Roman" w:cs="Times New Roman"/>
          <w:sz w:val="28"/>
          <w:szCs w:val="28"/>
        </w:rPr>
        <w:t xml:space="preserve">и </w:t>
      </w:r>
      <w:r w:rsidRPr="00F21157">
        <w:rPr>
          <w:rFonts w:ascii="Times New Roman" w:hAnsi="Times New Roman" w:cs="Times New Roman"/>
          <w:sz w:val="28"/>
          <w:szCs w:val="28"/>
        </w:rPr>
        <w:t>вымышленное в одно целое.</w:t>
      </w:r>
      <w:r w:rsidR="00C10A52">
        <w:rPr>
          <w:rFonts w:ascii="Times New Roman" w:hAnsi="Times New Roman" w:cs="Times New Roman"/>
          <w:sz w:val="28"/>
          <w:szCs w:val="28"/>
        </w:rPr>
        <w:t xml:space="preserve"> </w:t>
      </w:r>
      <w:r w:rsidR="00BF17C2">
        <w:rPr>
          <w:rFonts w:ascii="Times New Roman" w:hAnsi="Times New Roman" w:cs="Times New Roman"/>
          <w:sz w:val="28"/>
          <w:szCs w:val="28"/>
        </w:rPr>
        <w:t>Даже небольшой школьный театральный кружок может стать ярким увлечением ребенка, который со временем не утратил склонности к игре.</w:t>
      </w:r>
    </w:p>
    <w:p w:rsidR="00140FFE" w:rsidRPr="00140FFE" w:rsidRDefault="00140FFE" w:rsidP="00140FFE">
      <w:pPr>
        <w:spacing w:after="0" w:line="360" w:lineRule="auto"/>
        <w:ind w:firstLine="708"/>
        <w:jc w:val="both"/>
        <w:rPr>
          <w:rFonts w:ascii="Times New Roman" w:hAnsi="Times New Roman" w:cs="Times New Roman"/>
          <w:sz w:val="28"/>
          <w:szCs w:val="28"/>
        </w:rPr>
      </w:pPr>
      <w:r w:rsidRPr="00140FFE">
        <w:rPr>
          <w:rFonts w:ascii="Times New Roman" w:hAnsi="Times New Roman" w:cs="Times New Roman"/>
          <w:sz w:val="28"/>
          <w:szCs w:val="28"/>
        </w:rPr>
        <w:t>Преимущество использования в библиотеке элементов театр</w:t>
      </w:r>
      <w:r>
        <w:rPr>
          <w:rFonts w:ascii="Times New Roman" w:hAnsi="Times New Roman" w:cs="Times New Roman"/>
          <w:sz w:val="28"/>
          <w:szCs w:val="28"/>
        </w:rPr>
        <w:t>ализации состоит  в том, что они</w:t>
      </w:r>
      <w:r w:rsidRPr="00140FFE">
        <w:rPr>
          <w:rFonts w:ascii="Times New Roman" w:hAnsi="Times New Roman" w:cs="Times New Roman"/>
          <w:sz w:val="28"/>
          <w:szCs w:val="28"/>
        </w:rPr>
        <w:t>:</w:t>
      </w:r>
    </w:p>
    <w:p w:rsidR="00C10A52" w:rsidRDefault="00140FFE" w:rsidP="00140FFE">
      <w:pPr>
        <w:spacing w:after="0" w:line="360" w:lineRule="auto"/>
        <w:jc w:val="both"/>
        <w:rPr>
          <w:rFonts w:ascii="Times New Roman" w:hAnsi="Times New Roman" w:cs="Times New Roman"/>
          <w:sz w:val="28"/>
          <w:szCs w:val="28"/>
        </w:rPr>
      </w:pPr>
      <w:r w:rsidRPr="00140FFE">
        <w:rPr>
          <w:rFonts w:ascii="Times New Roman" w:hAnsi="Times New Roman" w:cs="Times New Roman"/>
          <w:sz w:val="28"/>
          <w:szCs w:val="28"/>
        </w:rPr>
        <w:t>-   отвечают потребностям ребенка в перевоплощении;</w:t>
      </w:r>
      <w:r w:rsidR="00C10A52">
        <w:rPr>
          <w:rFonts w:ascii="Times New Roman" w:hAnsi="Times New Roman" w:cs="Times New Roman"/>
          <w:sz w:val="28"/>
          <w:szCs w:val="28"/>
        </w:rPr>
        <w:t xml:space="preserve"> </w:t>
      </w:r>
    </w:p>
    <w:p w:rsidR="00140FFE" w:rsidRPr="00140FFE" w:rsidRDefault="00C10A52" w:rsidP="00140FF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побуждают к</w:t>
      </w:r>
      <w:r w:rsidR="00746B34">
        <w:rPr>
          <w:rFonts w:ascii="Times New Roman" w:hAnsi="Times New Roman" w:cs="Times New Roman"/>
          <w:sz w:val="28"/>
          <w:szCs w:val="28"/>
        </w:rPr>
        <w:t xml:space="preserve"> </w:t>
      </w:r>
      <w:r w:rsidR="00140FFE" w:rsidRPr="00140FFE">
        <w:rPr>
          <w:rFonts w:ascii="Times New Roman" w:hAnsi="Times New Roman" w:cs="Times New Roman"/>
          <w:sz w:val="28"/>
          <w:szCs w:val="28"/>
        </w:rPr>
        <w:t>вдумчивому, творческому чтению  инсценируемого   произведения;</w:t>
      </w:r>
    </w:p>
    <w:p w:rsidR="00140FFE" w:rsidRPr="00140FFE" w:rsidRDefault="00140FFE" w:rsidP="00140FFE">
      <w:pPr>
        <w:spacing w:after="0" w:line="360" w:lineRule="auto"/>
        <w:jc w:val="both"/>
        <w:rPr>
          <w:rFonts w:ascii="Times New Roman" w:hAnsi="Times New Roman" w:cs="Times New Roman"/>
          <w:sz w:val="28"/>
          <w:szCs w:val="28"/>
        </w:rPr>
      </w:pPr>
      <w:r w:rsidRPr="00140FFE">
        <w:rPr>
          <w:rFonts w:ascii="Times New Roman" w:hAnsi="Times New Roman" w:cs="Times New Roman"/>
          <w:sz w:val="28"/>
          <w:szCs w:val="28"/>
        </w:rPr>
        <w:t>- посредством  заучивания наизусть текста роли стимулируют развитие памяти ребенка;</w:t>
      </w:r>
    </w:p>
    <w:p w:rsidR="00140FFE" w:rsidRPr="00140FFE" w:rsidRDefault="00140FFE" w:rsidP="00140FFE">
      <w:pPr>
        <w:spacing w:after="0" w:line="360" w:lineRule="auto"/>
        <w:jc w:val="both"/>
        <w:rPr>
          <w:rFonts w:ascii="Times New Roman" w:hAnsi="Times New Roman" w:cs="Times New Roman"/>
          <w:sz w:val="28"/>
          <w:szCs w:val="28"/>
        </w:rPr>
      </w:pPr>
      <w:r w:rsidRPr="00140FFE">
        <w:rPr>
          <w:rFonts w:ascii="Times New Roman" w:hAnsi="Times New Roman" w:cs="Times New Roman"/>
          <w:sz w:val="28"/>
          <w:szCs w:val="28"/>
        </w:rPr>
        <w:lastRenderedPageBreak/>
        <w:t>- развивают психологическую культуру через проникновение в глубину характера играемого персонажа;</w:t>
      </w:r>
    </w:p>
    <w:p w:rsidR="00140FFE" w:rsidRPr="00140FFE" w:rsidRDefault="00140FFE" w:rsidP="00140FFE">
      <w:pPr>
        <w:spacing w:after="0" w:line="360" w:lineRule="auto"/>
        <w:jc w:val="both"/>
        <w:rPr>
          <w:rFonts w:ascii="Times New Roman" w:hAnsi="Times New Roman" w:cs="Times New Roman"/>
          <w:sz w:val="28"/>
          <w:szCs w:val="28"/>
        </w:rPr>
      </w:pPr>
      <w:r w:rsidRPr="00140FFE">
        <w:rPr>
          <w:rFonts w:ascii="Times New Roman" w:hAnsi="Times New Roman" w:cs="Times New Roman"/>
          <w:sz w:val="28"/>
          <w:szCs w:val="28"/>
        </w:rPr>
        <w:t>- дают навыки этики коллективного творчества и общения с партнерами по сценическому действию;</w:t>
      </w:r>
    </w:p>
    <w:p w:rsidR="00140FFE" w:rsidRPr="00140FFE" w:rsidRDefault="00140FFE" w:rsidP="00140FFE">
      <w:pPr>
        <w:spacing w:after="0" w:line="360" w:lineRule="auto"/>
        <w:jc w:val="both"/>
        <w:rPr>
          <w:rFonts w:ascii="Times New Roman" w:hAnsi="Times New Roman" w:cs="Times New Roman"/>
          <w:sz w:val="28"/>
          <w:szCs w:val="28"/>
        </w:rPr>
      </w:pPr>
      <w:r w:rsidRPr="00140FFE">
        <w:rPr>
          <w:rFonts w:ascii="Times New Roman" w:hAnsi="Times New Roman" w:cs="Times New Roman"/>
          <w:sz w:val="28"/>
          <w:szCs w:val="28"/>
        </w:rPr>
        <w:t>- развивают разнообразные творческие способности в ходе разработки и создания декораций, костюмов, грима.</w:t>
      </w:r>
    </w:p>
    <w:p w:rsidR="00140FFE" w:rsidRDefault="00140FFE" w:rsidP="00DF61F4">
      <w:pPr>
        <w:spacing w:after="0" w:line="36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 xml:space="preserve">Не будем забывать, что и для зрительской аудитории </w:t>
      </w:r>
      <w:r w:rsidR="00746B34">
        <w:rPr>
          <w:rFonts w:ascii="Times New Roman" w:hAnsi="Times New Roman" w:cs="Times New Roman"/>
          <w:sz w:val="28"/>
          <w:szCs w:val="28"/>
        </w:rPr>
        <w:t>полезны</w:t>
      </w:r>
      <w:r w:rsidR="00DF61F4">
        <w:rPr>
          <w:rFonts w:ascii="Times New Roman" w:hAnsi="Times New Roman" w:cs="Times New Roman"/>
          <w:sz w:val="28"/>
          <w:szCs w:val="28"/>
        </w:rPr>
        <w:t>х аспектов едва ли не больше. Собственно, наши слушатели, в основной массе, «нечит</w:t>
      </w:r>
      <w:r w:rsidR="00012114">
        <w:rPr>
          <w:rFonts w:ascii="Times New Roman" w:hAnsi="Times New Roman" w:cs="Times New Roman"/>
          <w:sz w:val="28"/>
          <w:szCs w:val="28"/>
        </w:rPr>
        <w:t>ающие» ребята, являю</w:t>
      </w:r>
      <w:r w:rsidR="00DF61F4">
        <w:rPr>
          <w:rFonts w:ascii="Times New Roman" w:hAnsi="Times New Roman" w:cs="Times New Roman"/>
          <w:sz w:val="28"/>
          <w:szCs w:val="28"/>
        </w:rPr>
        <w:t xml:space="preserve">тся нашей целевой аудиторией. Именно в них мы стремимся найти отклик, призвать к сопереживанию, вовлечь в процесс. Часто наши постановки содержат элемент интерактивности, актёры выходят в зал, задают вопросы, неожиданно для пассивных зрителей делая их участниками представления. </w:t>
      </w:r>
      <w:r w:rsidR="00DF61F4" w:rsidRPr="00DF61F4">
        <w:rPr>
          <w:rFonts w:ascii="Times New Roman" w:eastAsia="Calibri" w:hAnsi="Times New Roman" w:cs="Times New Roman"/>
          <w:sz w:val="28"/>
          <w:szCs w:val="28"/>
        </w:rPr>
        <w:t>Школьные библиотечные театры собирают десятки ребят. И если люди собираются вмест</w:t>
      </w:r>
      <w:r w:rsidR="00DF61F4">
        <w:rPr>
          <w:rFonts w:ascii="Times New Roman" w:eastAsia="Calibri" w:hAnsi="Times New Roman" w:cs="Times New Roman"/>
          <w:sz w:val="28"/>
          <w:szCs w:val="28"/>
        </w:rPr>
        <w:t>е, чтобы поговорить о верности и</w:t>
      </w:r>
      <w:r w:rsidR="00DF61F4" w:rsidRPr="00DF61F4">
        <w:rPr>
          <w:rFonts w:ascii="Times New Roman" w:eastAsia="Calibri" w:hAnsi="Times New Roman" w:cs="Times New Roman"/>
          <w:sz w:val="28"/>
          <w:szCs w:val="28"/>
        </w:rPr>
        <w:t xml:space="preserve"> дружбе, о чуде любви, о памятных днях истории человечества</w:t>
      </w:r>
      <w:r w:rsidR="00DF61F4">
        <w:rPr>
          <w:rFonts w:ascii="Times New Roman" w:eastAsia="Calibri" w:hAnsi="Times New Roman" w:cs="Times New Roman"/>
          <w:sz w:val="28"/>
          <w:szCs w:val="28"/>
        </w:rPr>
        <w:t>, то</w:t>
      </w:r>
      <w:r w:rsidR="008815AA">
        <w:rPr>
          <w:rFonts w:ascii="Times New Roman" w:eastAsia="Calibri" w:hAnsi="Times New Roman" w:cs="Times New Roman"/>
          <w:sz w:val="28"/>
          <w:szCs w:val="28"/>
        </w:rPr>
        <w:t xml:space="preserve"> потребность такого общения останется с ними на всю жизнь, ребята будут и в дальнейшем подпитывать, стимулировать друг друга к поиску новых тем, обсуждению художественных, а затем и социальных и научных проблем. </w:t>
      </w:r>
    </w:p>
    <w:p w:rsidR="008815AA" w:rsidRDefault="00C600D2" w:rsidP="008D7F4C">
      <w:pPr>
        <w:spacing w:after="0" w:line="360" w:lineRule="auto"/>
        <w:ind w:firstLine="708"/>
        <w:jc w:val="both"/>
        <w:rPr>
          <w:rFonts w:ascii="Times New Roman" w:hAnsi="Times New Roman" w:cs="Times New Roman"/>
          <w:sz w:val="28"/>
          <w:szCs w:val="28"/>
        </w:rPr>
      </w:pPr>
      <w:r w:rsidRPr="00C600D2">
        <w:rPr>
          <w:rFonts w:ascii="Times New Roman" w:hAnsi="Times New Roman" w:cs="Times New Roman"/>
          <w:sz w:val="28"/>
          <w:szCs w:val="28"/>
        </w:rPr>
        <w:t>Элементы инсценировок, мини - спектаклей, театрализованных действий активно включаются</w:t>
      </w:r>
      <w:r>
        <w:rPr>
          <w:rFonts w:ascii="Times New Roman" w:hAnsi="Times New Roman" w:cs="Times New Roman"/>
          <w:sz w:val="28"/>
          <w:szCs w:val="28"/>
        </w:rPr>
        <w:t xml:space="preserve"> в массовую работу </w:t>
      </w:r>
      <w:r w:rsidRPr="00C600D2">
        <w:rPr>
          <w:rFonts w:ascii="Times New Roman" w:hAnsi="Times New Roman" w:cs="Times New Roman"/>
          <w:sz w:val="28"/>
          <w:szCs w:val="28"/>
        </w:rPr>
        <w:t>библиотеки.</w:t>
      </w:r>
      <w:r>
        <w:rPr>
          <w:rFonts w:ascii="Times New Roman" w:hAnsi="Times New Roman" w:cs="Times New Roman"/>
          <w:sz w:val="28"/>
          <w:szCs w:val="28"/>
        </w:rPr>
        <w:t xml:space="preserve"> Мы проводим мероприятия в жанрах</w:t>
      </w:r>
      <w:r w:rsidR="009D0409">
        <w:rPr>
          <w:rFonts w:ascii="Times New Roman" w:hAnsi="Times New Roman" w:cs="Times New Roman"/>
          <w:sz w:val="28"/>
          <w:szCs w:val="28"/>
        </w:rPr>
        <w:t xml:space="preserve"> художественного чтения, литературной композиции. </w:t>
      </w:r>
      <w:r w:rsidR="009D0409" w:rsidRPr="009D0409">
        <w:rPr>
          <w:rFonts w:ascii="Times New Roman" w:eastAsia="Calibri" w:hAnsi="Times New Roman" w:cs="Times New Roman"/>
          <w:sz w:val="28"/>
          <w:szCs w:val="28"/>
        </w:rPr>
        <w:t>Руководитель (библиотекарь) приходит на помощь, если содержание книги не соприкасается с жизненным опытом школьников, их знаниями и представлениями. Тогда надо ввести их в незнакомый мир,</w:t>
      </w:r>
      <w:r w:rsidR="009D0409" w:rsidRPr="009D0409">
        <w:rPr>
          <w:rFonts w:ascii="Times New Roman" w:hAnsi="Times New Roman" w:cs="Times New Roman"/>
          <w:sz w:val="28"/>
          <w:szCs w:val="28"/>
        </w:rPr>
        <w:t xml:space="preserve"> п</w:t>
      </w:r>
      <w:r w:rsidR="009D0409" w:rsidRPr="009D0409">
        <w:rPr>
          <w:rFonts w:ascii="Times New Roman" w:eastAsia="Calibri" w:hAnsi="Times New Roman" w:cs="Times New Roman"/>
          <w:sz w:val="28"/>
          <w:szCs w:val="28"/>
        </w:rPr>
        <w:t>оказать его внешние приметы, быт, обычаи, обстановку. Познакомить с персонажами - их речью, манерами, поведением.</w:t>
      </w:r>
      <w:r w:rsidR="00012114">
        <w:rPr>
          <w:rFonts w:ascii="Times New Roman" w:eastAsia="Calibri" w:hAnsi="Times New Roman" w:cs="Times New Roman"/>
          <w:sz w:val="28"/>
          <w:szCs w:val="28"/>
        </w:rPr>
        <w:t xml:space="preserve"> </w:t>
      </w:r>
      <w:r w:rsidR="009D0409">
        <w:rPr>
          <w:rFonts w:ascii="Times New Roman" w:eastAsia="Calibri" w:hAnsi="Times New Roman" w:cs="Times New Roman"/>
          <w:sz w:val="28"/>
          <w:szCs w:val="28"/>
        </w:rPr>
        <w:t xml:space="preserve">Как и </w:t>
      </w:r>
      <w:r w:rsidR="008D7F4C">
        <w:rPr>
          <w:rFonts w:ascii="Times New Roman" w:eastAsia="Calibri" w:hAnsi="Times New Roman" w:cs="Times New Roman"/>
          <w:sz w:val="28"/>
          <w:szCs w:val="28"/>
        </w:rPr>
        <w:t xml:space="preserve">в </w:t>
      </w:r>
      <w:r w:rsidR="009D0409">
        <w:rPr>
          <w:rFonts w:ascii="Times New Roman" w:eastAsia="Calibri" w:hAnsi="Times New Roman" w:cs="Times New Roman"/>
          <w:sz w:val="28"/>
          <w:szCs w:val="28"/>
        </w:rPr>
        <w:t>настоящем театре, ребята с удовольствием подбирают лаконичный реквизит, придумывают характерные</w:t>
      </w:r>
      <w:r w:rsidR="009D0409">
        <w:rPr>
          <w:rFonts w:ascii="Times New Roman" w:hAnsi="Times New Roman" w:cs="Times New Roman"/>
          <w:sz w:val="28"/>
          <w:szCs w:val="28"/>
        </w:rPr>
        <w:t xml:space="preserve"> сценические «изюминки» образов. И ведь все эти находки – не только авторитарное режиссерское слово, это живая фантазия и полноправное участие каждого ребенка, вовлеченного в постановочный процесс. </w:t>
      </w:r>
      <w:r w:rsidR="00062A60">
        <w:rPr>
          <w:rFonts w:ascii="Times New Roman" w:hAnsi="Times New Roman" w:cs="Times New Roman"/>
          <w:sz w:val="28"/>
          <w:szCs w:val="28"/>
        </w:rPr>
        <w:t xml:space="preserve">При этом не существует закрытого, раз и навсегда сформировавшегося театрального </w:t>
      </w:r>
      <w:r w:rsidR="00062A60">
        <w:rPr>
          <w:rFonts w:ascii="Times New Roman" w:hAnsi="Times New Roman" w:cs="Times New Roman"/>
          <w:sz w:val="28"/>
          <w:szCs w:val="28"/>
        </w:rPr>
        <w:lastRenderedPageBreak/>
        <w:t>коллектива. Мы рады всем. Главная задача – раскрепостить детей, раскрыть их потенциал.</w:t>
      </w:r>
      <w:r w:rsidR="008D7F4C">
        <w:rPr>
          <w:rFonts w:ascii="Times New Roman" w:hAnsi="Times New Roman" w:cs="Times New Roman"/>
          <w:sz w:val="28"/>
          <w:szCs w:val="28"/>
        </w:rPr>
        <w:t xml:space="preserve"> </w:t>
      </w:r>
      <w:r w:rsidR="009D0409">
        <w:rPr>
          <w:rFonts w:ascii="Times New Roman" w:hAnsi="Times New Roman" w:cs="Times New Roman"/>
          <w:sz w:val="28"/>
          <w:szCs w:val="28"/>
        </w:rPr>
        <w:t>Все грани театрального «закулисья» открыты перед ребятами. Они вольны пробовать себя в качестве костюмера, гримера, музыкального редактора и т.д.</w:t>
      </w:r>
      <w:r w:rsidR="008D7F4C">
        <w:rPr>
          <w:rFonts w:ascii="Times New Roman" w:hAnsi="Times New Roman" w:cs="Times New Roman"/>
          <w:sz w:val="28"/>
          <w:szCs w:val="28"/>
        </w:rPr>
        <w:t xml:space="preserve"> </w:t>
      </w:r>
      <w:r w:rsidR="009D0409" w:rsidRPr="00062A60">
        <w:rPr>
          <w:rFonts w:ascii="Times New Roman" w:hAnsi="Times New Roman" w:cs="Times New Roman"/>
          <w:sz w:val="28"/>
          <w:szCs w:val="28"/>
        </w:rPr>
        <w:t>Однако доминирует  всегда</w:t>
      </w:r>
      <w:r w:rsidR="00C90532">
        <w:rPr>
          <w:rFonts w:ascii="Times New Roman" w:hAnsi="Times New Roman" w:cs="Times New Roman"/>
          <w:sz w:val="28"/>
          <w:szCs w:val="28"/>
        </w:rPr>
        <w:t xml:space="preserve"> </w:t>
      </w:r>
      <w:r w:rsidR="009D0409" w:rsidRPr="00062A60">
        <w:rPr>
          <w:rFonts w:ascii="Times New Roman" w:hAnsi="Times New Roman" w:cs="Times New Roman"/>
          <w:sz w:val="28"/>
          <w:szCs w:val="28"/>
        </w:rPr>
        <w:t xml:space="preserve">работа над текстом. Его </w:t>
      </w:r>
      <w:r w:rsidR="008D7F4C">
        <w:rPr>
          <w:rFonts w:ascii="Times New Roman" w:hAnsi="Times New Roman" w:cs="Times New Roman"/>
          <w:sz w:val="28"/>
          <w:szCs w:val="28"/>
        </w:rPr>
        <w:t>мы читаем вслух, сначала целиком</w:t>
      </w:r>
      <w:r w:rsidR="009D0409" w:rsidRPr="00062A60">
        <w:rPr>
          <w:rFonts w:ascii="Times New Roman" w:hAnsi="Times New Roman" w:cs="Times New Roman"/>
          <w:sz w:val="28"/>
          <w:szCs w:val="28"/>
        </w:rPr>
        <w:t xml:space="preserve">, а потом по ролям, </w:t>
      </w:r>
      <w:r w:rsidR="008D7F4C">
        <w:rPr>
          <w:rFonts w:ascii="Times New Roman" w:hAnsi="Times New Roman" w:cs="Times New Roman"/>
          <w:sz w:val="28"/>
          <w:szCs w:val="28"/>
        </w:rPr>
        <w:t>обсуждаем</w:t>
      </w:r>
      <w:r w:rsidR="009D0409" w:rsidRPr="00062A60">
        <w:rPr>
          <w:rFonts w:ascii="Times New Roman" w:hAnsi="Times New Roman" w:cs="Times New Roman"/>
          <w:sz w:val="28"/>
          <w:szCs w:val="28"/>
        </w:rPr>
        <w:t xml:space="preserve"> замысел, харак</w:t>
      </w:r>
      <w:r w:rsidR="008D7F4C">
        <w:rPr>
          <w:rFonts w:ascii="Times New Roman" w:hAnsi="Times New Roman" w:cs="Times New Roman"/>
          <w:sz w:val="28"/>
          <w:szCs w:val="28"/>
        </w:rPr>
        <w:t>теры героев, мотивы их</w:t>
      </w:r>
      <w:r w:rsidR="009D0409" w:rsidRPr="00062A60">
        <w:rPr>
          <w:rFonts w:ascii="Times New Roman" w:hAnsi="Times New Roman" w:cs="Times New Roman"/>
          <w:sz w:val="28"/>
          <w:szCs w:val="28"/>
        </w:rPr>
        <w:t xml:space="preserve"> поступков и действий. После этого дети учат текст и приступают к репетициям. </w:t>
      </w:r>
      <w:r w:rsidR="00062A60">
        <w:rPr>
          <w:rFonts w:ascii="Times New Roman" w:eastAsia="Calibri" w:hAnsi="Times New Roman" w:cs="Times New Roman"/>
          <w:sz w:val="28"/>
          <w:szCs w:val="28"/>
        </w:rPr>
        <w:t>Если произведение не явля</w:t>
      </w:r>
      <w:r w:rsidR="008D7F4C">
        <w:rPr>
          <w:rFonts w:ascii="Times New Roman" w:eastAsia="Calibri" w:hAnsi="Times New Roman" w:cs="Times New Roman"/>
          <w:sz w:val="28"/>
          <w:szCs w:val="28"/>
        </w:rPr>
        <w:t xml:space="preserve">ется пьесой для постановки, мы </w:t>
      </w:r>
      <w:r w:rsidR="00062A60">
        <w:rPr>
          <w:rFonts w:ascii="Times New Roman" w:eastAsia="Calibri" w:hAnsi="Times New Roman" w:cs="Times New Roman"/>
          <w:sz w:val="28"/>
          <w:szCs w:val="28"/>
        </w:rPr>
        <w:t xml:space="preserve"> берём на себя смелость быть соавторами писателя, адаптируя текст к постановке. </w:t>
      </w:r>
      <w:r w:rsidRPr="00062A60">
        <w:rPr>
          <w:rFonts w:ascii="Times New Roman" w:hAnsi="Times New Roman" w:cs="Times New Roman"/>
          <w:sz w:val="28"/>
          <w:szCs w:val="28"/>
        </w:rPr>
        <w:t xml:space="preserve">Классики драматургии утверждали, что </w:t>
      </w:r>
      <w:r w:rsidR="00062A60">
        <w:rPr>
          <w:rFonts w:ascii="Times New Roman" w:hAnsi="Times New Roman" w:cs="Times New Roman"/>
          <w:sz w:val="28"/>
          <w:szCs w:val="28"/>
        </w:rPr>
        <w:t>«</w:t>
      </w:r>
      <w:r w:rsidRPr="00062A60">
        <w:rPr>
          <w:rFonts w:ascii="Times New Roman" w:hAnsi="Times New Roman" w:cs="Times New Roman"/>
          <w:sz w:val="28"/>
          <w:szCs w:val="28"/>
        </w:rPr>
        <w:t>драма живет только на сцене, без нее она как душа без тела». Эту мысль Н. В. Гоголя продолжил А. Н. Островский, считая, что свое окончательное завершение пьеса получает, только становясь спектаклем. Обязательность сочетания  изучения пьесы и ее сценич</w:t>
      </w:r>
      <w:r w:rsidR="008D7F4C">
        <w:rPr>
          <w:rFonts w:ascii="Times New Roman" w:hAnsi="Times New Roman" w:cs="Times New Roman"/>
          <w:sz w:val="28"/>
          <w:szCs w:val="28"/>
        </w:rPr>
        <w:t xml:space="preserve">еского воплощения  подчеркивал В.Г. Белинский.  </w:t>
      </w:r>
      <w:r w:rsidR="00062A60">
        <w:rPr>
          <w:rFonts w:ascii="Times New Roman" w:hAnsi="Times New Roman" w:cs="Times New Roman"/>
          <w:sz w:val="28"/>
          <w:szCs w:val="28"/>
        </w:rPr>
        <w:t>«Д</w:t>
      </w:r>
      <w:r w:rsidRPr="00062A60">
        <w:rPr>
          <w:rFonts w:ascii="Times New Roman" w:hAnsi="Times New Roman" w:cs="Times New Roman"/>
          <w:sz w:val="28"/>
          <w:szCs w:val="28"/>
        </w:rPr>
        <w:t>раматическая поэзия,</w:t>
      </w:r>
      <w:r w:rsidR="008D7F4C">
        <w:rPr>
          <w:rFonts w:ascii="Times New Roman" w:hAnsi="Times New Roman" w:cs="Times New Roman"/>
          <w:sz w:val="28"/>
          <w:szCs w:val="28"/>
        </w:rPr>
        <w:t>-</w:t>
      </w:r>
      <w:r w:rsidRPr="00062A60">
        <w:rPr>
          <w:rFonts w:ascii="Times New Roman" w:hAnsi="Times New Roman" w:cs="Times New Roman"/>
          <w:sz w:val="28"/>
          <w:szCs w:val="28"/>
        </w:rPr>
        <w:t xml:space="preserve"> утверждал великий критик,- не полна без сценического искусства. Чтобы понять вполне лицо, мало знать, как оно действует, говорит, чувствует,- надо видеть и слышать, как оно действует, говорит, чувствует»</w:t>
      </w:r>
      <w:r w:rsidR="00062A60">
        <w:rPr>
          <w:rFonts w:ascii="Times New Roman" w:hAnsi="Times New Roman" w:cs="Times New Roman"/>
          <w:sz w:val="28"/>
          <w:szCs w:val="28"/>
        </w:rPr>
        <w:t xml:space="preserve">. </w:t>
      </w:r>
    </w:p>
    <w:p w:rsidR="00062A60" w:rsidRDefault="00062A60" w:rsidP="00062A6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Мы никогда не бросаем своих зрителей после мероприятия, всегда просим написать отзыв, оставить мнение, согласиться или поспорить со своими сверстниками, участвовавшими в спектакле</w:t>
      </w:r>
      <w:r w:rsidR="005A1BF0">
        <w:rPr>
          <w:rFonts w:ascii="Times New Roman" w:hAnsi="Times New Roman" w:cs="Times New Roman"/>
          <w:sz w:val="28"/>
          <w:szCs w:val="28"/>
        </w:rPr>
        <w:t xml:space="preserve">. Никто не ограничивает учеников в форме высказываний, нам важен любой отклик. Конечно, и во время постановки из-за кулис следим за реакцией зала. </w:t>
      </w:r>
    </w:p>
    <w:p w:rsidR="005A1BF0" w:rsidRDefault="005A1BF0" w:rsidP="005A1BF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Участие же в постановке оставляет неизгладимое впечатление для ребёнка. Ведь ему необходима не только реализация внутренних фантазий, не только поиск себя, но и успех у сверстников.</w:t>
      </w:r>
      <w:r w:rsidR="005A1311">
        <w:rPr>
          <w:rFonts w:ascii="Times New Roman" w:hAnsi="Times New Roman" w:cs="Times New Roman"/>
          <w:sz w:val="28"/>
          <w:szCs w:val="28"/>
        </w:rPr>
        <w:t xml:space="preserve"> </w:t>
      </w:r>
      <w:r>
        <w:rPr>
          <w:rFonts w:ascii="Times New Roman" w:hAnsi="Times New Roman" w:cs="Times New Roman"/>
          <w:sz w:val="28"/>
          <w:szCs w:val="28"/>
        </w:rPr>
        <w:t>Ребенок, побывавший на сцене и успешно выступивший в роли, уже не будет в жизни пасовать перед трудностями. Ведь по ходу спектакля случается масса непредсказуемых ситуаций. То фонограмма начнет звучать раньше, то внезапно куда-то подевается необходимый предмет интерьера, то партнер забудет роль (всякое бывает!), и придется выкручиваться.</w:t>
      </w:r>
    </w:p>
    <w:p w:rsidR="00165E4D" w:rsidRDefault="00C90532" w:rsidP="005A1B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1BF0">
        <w:rPr>
          <w:rFonts w:ascii="Times New Roman" w:hAnsi="Times New Roman" w:cs="Times New Roman"/>
          <w:sz w:val="28"/>
          <w:szCs w:val="28"/>
        </w:rPr>
        <w:t>Но все волнения забываются, когда мы слышим напряжённую тишину зала во время инсценировки стихотворений, посвящён</w:t>
      </w:r>
      <w:r w:rsidR="00617F6D">
        <w:rPr>
          <w:rFonts w:ascii="Times New Roman" w:hAnsi="Times New Roman" w:cs="Times New Roman"/>
          <w:sz w:val="28"/>
          <w:szCs w:val="28"/>
        </w:rPr>
        <w:t xml:space="preserve">ных Великой </w:t>
      </w:r>
      <w:r w:rsidR="00617F6D">
        <w:rPr>
          <w:rFonts w:ascii="Times New Roman" w:hAnsi="Times New Roman" w:cs="Times New Roman"/>
          <w:sz w:val="28"/>
          <w:szCs w:val="28"/>
        </w:rPr>
        <w:lastRenderedPageBreak/>
        <w:t>Отечественной войне</w:t>
      </w:r>
      <w:r w:rsidR="00617F6D" w:rsidRPr="00617F6D">
        <w:rPr>
          <w:rFonts w:ascii="Times New Roman" w:hAnsi="Times New Roman" w:cs="Times New Roman"/>
          <w:sz w:val="28"/>
          <w:szCs w:val="28"/>
        </w:rPr>
        <w:t xml:space="preserve"> - </w:t>
      </w:r>
      <w:r w:rsidR="005A1BF0">
        <w:rPr>
          <w:rFonts w:ascii="Times New Roman" w:hAnsi="Times New Roman" w:cs="Times New Roman"/>
          <w:sz w:val="28"/>
          <w:szCs w:val="28"/>
        </w:rPr>
        <w:t>«Концерт</w:t>
      </w:r>
      <w:r w:rsidR="007041EF">
        <w:rPr>
          <w:rFonts w:ascii="Times New Roman" w:hAnsi="Times New Roman" w:cs="Times New Roman"/>
          <w:sz w:val="28"/>
          <w:szCs w:val="28"/>
        </w:rPr>
        <w:t>» Р.Рождественского, «Война! Я помню…»</w:t>
      </w:r>
      <w:r w:rsidR="00617F6D">
        <w:rPr>
          <w:rFonts w:ascii="Times New Roman" w:hAnsi="Times New Roman" w:cs="Times New Roman"/>
          <w:sz w:val="28"/>
          <w:szCs w:val="28"/>
        </w:rPr>
        <w:t xml:space="preserve"> Т.И.Соколовой</w:t>
      </w:r>
      <w:r w:rsidR="007041EF">
        <w:rPr>
          <w:rFonts w:ascii="Times New Roman" w:hAnsi="Times New Roman" w:cs="Times New Roman"/>
          <w:sz w:val="28"/>
          <w:szCs w:val="28"/>
        </w:rPr>
        <w:t xml:space="preserve">, видим мечтательные улыбки на лицах зрителей «Сказки о любви» по мотивам пьесы Е.Шварца «Обыкновенное чудо», чувствуем  интерес к творчеству М.Цветаевой и С. Есенина в литературно-музыкальных композициях «Если душа родилась крылатой» и «Ещё я долго буду петь…». Мы уже знаем, что запомнились ученикам юмористическая постановка по Р.Киплингу «Кошка, которая гуляла сама по себе», поучительная интерактивная игра-сказка «Путешествие в Мир Книги», библиографические уроки, посвящённые писателям А. Сент-Экзюпери и </w:t>
      </w:r>
      <w:r w:rsidR="00DA35EC">
        <w:rPr>
          <w:rFonts w:ascii="Times New Roman" w:hAnsi="Times New Roman" w:cs="Times New Roman"/>
          <w:sz w:val="28"/>
          <w:szCs w:val="28"/>
        </w:rPr>
        <w:t xml:space="preserve">А. Грину. </w:t>
      </w:r>
      <w:r w:rsidR="00165E4D">
        <w:rPr>
          <w:rFonts w:ascii="Times New Roman" w:hAnsi="Times New Roman" w:cs="Times New Roman"/>
          <w:sz w:val="28"/>
          <w:szCs w:val="28"/>
        </w:rPr>
        <w:t>С недавних пор</w:t>
      </w:r>
      <w:r w:rsidR="00DA35EC">
        <w:rPr>
          <w:rFonts w:ascii="Times New Roman" w:hAnsi="Times New Roman" w:cs="Times New Roman"/>
          <w:sz w:val="28"/>
          <w:szCs w:val="28"/>
        </w:rPr>
        <w:t xml:space="preserve"> мы готовим не только постановки на сцене, но и радиопередачи по школьному радио, делаем репортажи о наших мероприятиях. В мечтах </w:t>
      </w:r>
      <w:r w:rsidR="007A70C0">
        <w:rPr>
          <w:rFonts w:ascii="Times New Roman" w:hAnsi="Times New Roman" w:cs="Times New Roman"/>
          <w:sz w:val="28"/>
          <w:szCs w:val="28"/>
        </w:rPr>
        <w:t>ребят</w:t>
      </w:r>
      <w:r w:rsidR="00DA35EC">
        <w:rPr>
          <w:rFonts w:ascii="Times New Roman" w:hAnsi="Times New Roman" w:cs="Times New Roman"/>
          <w:sz w:val="28"/>
          <w:szCs w:val="28"/>
        </w:rPr>
        <w:t xml:space="preserve"> создание передач и собственных фильмов на недавно организованном в школе внутреннем телеканале.</w:t>
      </w:r>
      <w:r w:rsidR="00DA35EC">
        <w:rPr>
          <w:rFonts w:ascii="Times New Roman" w:hAnsi="Times New Roman" w:cs="Times New Roman"/>
          <w:sz w:val="28"/>
          <w:szCs w:val="28"/>
        </w:rPr>
        <w:tab/>
      </w:r>
    </w:p>
    <w:p w:rsidR="00DF61F4" w:rsidRDefault="005A1311" w:rsidP="00140FF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Начинаясь</w:t>
      </w:r>
      <w:r w:rsidR="00165E4D">
        <w:rPr>
          <w:rFonts w:ascii="Times New Roman" w:hAnsi="Times New Roman" w:cs="Times New Roman"/>
          <w:sz w:val="28"/>
          <w:szCs w:val="28"/>
        </w:rPr>
        <w:t xml:space="preserve"> с нескольких небольших инсценировок с активными, творческими ребятами, наше «театральное движение» со временем стало популярным. Ни одно мероприятие не проходит без участия учеников, приносящих свои идеи постановок. В театральном круж</w:t>
      </w:r>
      <w:r>
        <w:rPr>
          <w:rFonts w:ascii="Times New Roman" w:hAnsi="Times New Roman" w:cs="Times New Roman"/>
          <w:sz w:val="28"/>
          <w:szCs w:val="28"/>
        </w:rPr>
        <w:t>ке нашей библиотеки</w:t>
      </w:r>
      <w:r w:rsidR="00165E4D">
        <w:rPr>
          <w:rFonts w:ascii="Times New Roman" w:hAnsi="Times New Roman" w:cs="Times New Roman"/>
          <w:sz w:val="28"/>
          <w:szCs w:val="28"/>
        </w:rPr>
        <w:t xml:space="preserve"> невозможно определить круг участников</w:t>
      </w:r>
      <w:r w:rsidR="00BC4EA7">
        <w:rPr>
          <w:rFonts w:ascii="Times New Roman" w:hAnsi="Times New Roman" w:cs="Times New Roman"/>
          <w:sz w:val="28"/>
          <w:szCs w:val="28"/>
        </w:rPr>
        <w:t xml:space="preserve">, нет постоянного </w:t>
      </w:r>
      <w:r w:rsidR="00935B14">
        <w:rPr>
          <w:rFonts w:ascii="Times New Roman" w:hAnsi="Times New Roman" w:cs="Times New Roman"/>
          <w:sz w:val="28"/>
          <w:szCs w:val="28"/>
        </w:rPr>
        <w:t>состава. Многие «артисты» уже о</w:t>
      </w:r>
      <w:r w:rsidR="00BC4EA7">
        <w:rPr>
          <w:rFonts w:ascii="Times New Roman" w:hAnsi="Times New Roman" w:cs="Times New Roman"/>
          <w:sz w:val="28"/>
          <w:szCs w:val="28"/>
        </w:rPr>
        <w:t xml:space="preserve">кончили школу, а новички приходят бороться за роли, предлагают любую помощь, </w:t>
      </w:r>
      <w:r>
        <w:rPr>
          <w:rFonts w:ascii="Times New Roman" w:hAnsi="Times New Roman" w:cs="Times New Roman"/>
          <w:sz w:val="28"/>
          <w:szCs w:val="28"/>
        </w:rPr>
        <w:t xml:space="preserve">хотят </w:t>
      </w:r>
      <w:r w:rsidR="00BC4EA7">
        <w:rPr>
          <w:rFonts w:ascii="Times New Roman" w:hAnsi="Times New Roman" w:cs="Times New Roman"/>
          <w:sz w:val="28"/>
          <w:szCs w:val="28"/>
        </w:rPr>
        <w:t xml:space="preserve">даже просто присутствовать на репетициях. </w:t>
      </w:r>
      <w:r w:rsidR="00964092">
        <w:rPr>
          <w:rFonts w:ascii="Times New Roman" w:hAnsi="Times New Roman" w:cs="Times New Roman"/>
          <w:sz w:val="28"/>
          <w:szCs w:val="28"/>
        </w:rPr>
        <w:t xml:space="preserve">       </w:t>
      </w:r>
      <w:r w:rsidR="00BC4EA7">
        <w:rPr>
          <w:rFonts w:ascii="Times New Roman" w:hAnsi="Times New Roman" w:cs="Times New Roman"/>
          <w:sz w:val="28"/>
          <w:szCs w:val="28"/>
        </w:rPr>
        <w:t xml:space="preserve">Такая форма работы с детьми облегчает восприятие любого, даже не по возрасту сложного материала. Педагоги школы отмечают очевидную пользу подобной методики, в то время как дети испытывают естественную радость </w:t>
      </w:r>
      <w:r w:rsidR="0050198C">
        <w:rPr>
          <w:rFonts w:ascii="Times New Roman" w:hAnsi="Times New Roman" w:cs="Times New Roman"/>
          <w:sz w:val="28"/>
          <w:szCs w:val="28"/>
        </w:rPr>
        <w:t>непосредственного самовыражения.</w:t>
      </w:r>
      <w:r>
        <w:rPr>
          <w:rFonts w:ascii="Times New Roman" w:hAnsi="Times New Roman" w:cs="Times New Roman"/>
          <w:sz w:val="28"/>
          <w:szCs w:val="28"/>
        </w:rPr>
        <w:t xml:space="preserve"> Для меня же главное – увидеть ранее пассивных читателей </w:t>
      </w:r>
      <w:r w:rsidR="00870860">
        <w:rPr>
          <w:rFonts w:ascii="Times New Roman" w:hAnsi="Times New Roman" w:cs="Times New Roman"/>
          <w:sz w:val="28"/>
          <w:szCs w:val="28"/>
        </w:rPr>
        <w:t xml:space="preserve">в библиотеке </w:t>
      </w:r>
      <w:r>
        <w:rPr>
          <w:rFonts w:ascii="Times New Roman" w:hAnsi="Times New Roman" w:cs="Times New Roman"/>
          <w:sz w:val="28"/>
          <w:szCs w:val="28"/>
        </w:rPr>
        <w:t>в очереди за книгами</w:t>
      </w:r>
      <w:r w:rsidR="00935B14">
        <w:rPr>
          <w:rFonts w:ascii="Times New Roman" w:hAnsi="Times New Roman" w:cs="Times New Roman"/>
          <w:sz w:val="28"/>
          <w:szCs w:val="28"/>
        </w:rPr>
        <w:t>, представленными в наших постановках.</w:t>
      </w:r>
    </w:p>
    <w:p w:rsidR="00110E6F" w:rsidRDefault="00110E6F" w:rsidP="00140FFE">
      <w:pPr>
        <w:spacing w:after="0" w:line="360" w:lineRule="auto"/>
        <w:jc w:val="both"/>
        <w:rPr>
          <w:rFonts w:ascii="Times New Roman" w:hAnsi="Times New Roman" w:cs="Times New Roman"/>
          <w:sz w:val="28"/>
          <w:szCs w:val="28"/>
        </w:rPr>
      </w:pPr>
    </w:p>
    <w:p w:rsidR="00110E6F" w:rsidRDefault="00110E6F" w:rsidP="00140FFE">
      <w:pPr>
        <w:spacing w:after="0" w:line="360" w:lineRule="auto"/>
        <w:jc w:val="both"/>
        <w:rPr>
          <w:rFonts w:ascii="Times New Roman" w:hAnsi="Times New Roman" w:cs="Times New Roman"/>
          <w:sz w:val="28"/>
          <w:szCs w:val="28"/>
        </w:rPr>
      </w:pPr>
    </w:p>
    <w:p w:rsidR="00110E6F" w:rsidRDefault="00110E6F" w:rsidP="00140FFE">
      <w:pPr>
        <w:spacing w:after="0" w:line="360" w:lineRule="auto"/>
        <w:jc w:val="both"/>
        <w:rPr>
          <w:rFonts w:ascii="Times New Roman" w:hAnsi="Times New Roman" w:cs="Times New Roman"/>
          <w:sz w:val="28"/>
          <w:szCs w:val="28"/>
        </w:rPr>
      </w:pPr>
    </w:p>
    <w:p w:rsidR="00110E6F" w:rsidRDefault="00110E6F" w:rsidP="00140FFE">
      <w:pPr>
        <w:spacing w:after="0" w:line="360" w:lineRule="auto"/>
        <w:jc w:val="both"/>
        <w:rPr>
          <w:rFonts w:ascii="Times New Roman" w:hAnsi="Times New Roman" w:cs="Times New Roman"/>
          <w:sz w:val="28"/>
          <w:szCs w:val="28"/>
        </w:rPr>
      </w:pPr>
    </w:p>
    <w:p w:rsidR="009F45C3" w:rsidRDefault="009F45C3" w:rsidP="009F45C3">
      <w:pPr>
        <w:keepNext/>
      </w:pPr>
      <w:r>
        <w:rPr>
          <w:noProof/>
          <w:lang w:eastAsia="ru-RU"/>
        </w:rPr>
        <w:lastRenderedPageBreak/>
        <w:drawing>
          <wp:inline distT="0" distB="0" distL="0" distR="0">
            <wp:extent cx="2762250" cy="1847148"/>
            <wp:effectExtent l="19050" t="0" r="0" b="0"/>
            <wp:docPr id="9" name="Рисунок 4" descr="\\Server\для учителей\Патина Н.Е\Патина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для учителей\Патина Н.Е\Патина 3.bmp"/>
                    <pic:cNvPicPr>
                      <a:picLocks noChangeAspect="1" noChangeArrowheads="1"/>
                    </pic:cNvPicPr>
                  </pic:nvPicPr>
                  <pic:blipFill>
                    <a:blip r:embed="rId8" cstate="screen"/>
                    <a:srcRect/>
                    <a:stretch>
                      <a:fillRect/>
                    </a:stretch>
                  </pic:blipFill>
                  <pic:spPr bwMode="auto">
                    <a:xfrm>
                      <a:off x="0" y="0"/>
                      <a:ext cx="2763500" cy="1847984"/>
                    </a:xfrm>
                    <a:prstGeom prst="rect">
                      <a:avLst/>
                    </a:prstGeom>
                    <a:noFill/>
                    <a:ln w="9525">
                      <a:noFill/>
                      <a:miter lim="800000"/>
                      <a:headEnd/>
                      <a:tailEnd/>
                    </a:ln>
                  </pic:spPr>
                </pic:pic>
              </a:graphicData>
            </a:graphic>
          </wp:inline>
        </w:drawing>
      </w:r>
      <w:r>
        <w:t xml:space="preserve">          </w:t>
      </w:r>
      <w:r w:rsidRPr="009F45C3">
        <w:rPr>
          <w:noProof/>
          <w:lang w:eastAsia="ru-RU"/>
        </w:rPr>
        <w:drawing>
          <wp:inline distT="0" distB="0" distL="0" distR="0">
            <wp:extent cx="2828925" cy="1860871"/>
            <wp:effectExtent l="19050" t="0" r="9525" b="0"/>
            <wp:docPr id="6" name="Рисунок 5" descr="\\Server\для учителей\Патина Н.Е\Патина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для учителей\Патина Н.Е\Патина 3.bmp"/>
                    <pic:cNvPicPr>
                      <a:picLocks noChangeAspect="1" noChangeArrowheads="1"/>
                    </pic:cNvPicPr>
                  </pic:nvPicPr>
                  <pic:blipFill>
                    <a:blip r:embed="rId9" cstate="screen"/>
                    <a:srcRect/>
                    <a:stretch>
                      <a:fillRect/>
                    </a:stretch>
                  </pic:blipFill>
                  <pic:spPr bwMode="auto">
                    <a:xfrm>
                      <a:off x="0" y="0"/>
                      <a:ext cx="2828382" cy="1860514"/>
                    </a:xfrm>
                    <a:prstGeom prst="rect">
                      <a:avLst/>
                    </a:prstGeom>
                    <a:noFill/>
                    <a:ln w="9525">
                      <a:noFill/>
                      <a:miter lim="800000"/>
                      <a:headEnd/>
                      <a:tailEnd/>
                    </a:ln>
                  </pic:spPr>
                </pic:pic>
              </a:graphicData>
            </a:graphic>
          </wp:inline>
        </w:drawing>
      </w:r>
    </w:p>
    <w:p w:rsidR="009F45C3" w:rsidRPr="00B30349" w:rsidRDefault="009F45C3" w:rsidP="009F45C3">
      <w:pPr>
        <w:pStyle w:val="ab"/>
        <w:rPr>
          <w:rFonts w:ascii="Times New Roman" w:hAnsi="Times New Roman" w:cs="Times New Roman"/>
          <w:sz w:val="24"/>
          <w:szCs w:val="24"/>
        </w:rPr>
      </w:pPr>
      <w:r>
        <w:t xml:space="preserve">                         </w:t>
      </w:r>
      <w:r w:rsidRPr="00E72753">
        <w:rPr>
          <w:rFonts w:ascii="Times New Roman" w:hAnsi="Times New Roman" w:cs="Times New Roman"/>
          <w:sz w:val="24"/>
          <w:szCs w:val="24"/>
        </w:rPr>
        <w:t>Инсценировка сказки Р.Киплинга «Кошка, которая гуляла сама по себе»</w:t>
      </w:r>
    </w:p>
    <w:p w:rsidR="009F45C3" w:rsidRDefault="009F45C3" w:rsidP="009F45C3">
      <w:pPr>
        <w:keepNext/>
      </w:pPr>
      <w:r>
        <w:rPr>
          <w:noProof/>
          <w:lang w:eastAsia="ru-RU"/>
        </w:rPr>
        <w:drawing>
          <wp:inline distT="0" distB="0" distL="0" distR="0">
            <wp:extent cx="2762250" cy="1859038"/>
            <wp:effectExtent l="19050" t="0" r="0" b="0"/>
            <wp:docPr id="12" name="Рисунок 6" descr="\\Server\для учителей\Патина Н.Е\Патина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для учителей\Патина Н.Е\Патина 4.bmp"/>
                    <pic:cNvPicPr>
                      <a:picLocks noChangeAspect="1" noChangeArrowheads="1"/>
                    </pic:cNvPicPr>
                  </pic:nvPicPr>
                  <pic:blipFill>
                    <a:blip r:embed="rId10" cstate="screen"/>
                    <a:srcRect/>
                    <a:stretch>
                      <a:fillRect/>
                    </a:stretch>
                  </pic:blipFill>
                  <pic:spPr bwMode="auto">
                    <a:xfrm>
                      <a:off x="0" y="0"/>
                      <a:ext cx="2762250" cy="1859038"/>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917929" cy="1857375"/>
            <wp:effectExtent l="19050" t="0" r="0" b="0"/>
            <wp:docPr id="13" name="Рисунок 7" descr="\\Server\для учителей\Патина Н.Е\Патина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для учителей\Патина Н.Е\Патина 4.bmp"/>
                    <pic:cNvPicPr>
                      <a:picLocks noChangeAspect="1" noChangeArrowheads="1"/>
                    </pic:cNvPicPr>
                  </pic:nvPicPr>
                  <pic:blipFill>
                    <a:blip r:embed="rId11" cstate="screen"/>
                    <a:srcRect/>
                    <a:stretch>
                      <a:fillRect/>
                    </a:stretch>
                  </pic:blipFill>
                  <pic:spPr bwMode="auto">
                    <a:xfrm>
                      <a:off x="0" y="0"/>
                      <a:ext cx="2930791" cy="1865562"/>
                    </a:xfrm>
                    <a:prstGeom prst="rect">
                      <a:avLst/>
                    </a:prstGeom>
                    <a:noFill/>
                    <a:ln w="9525">
                      <a:noFill/>
                      <a:miter lim="800000"/>
                      <a:headEnd/>
                      <a:tailEnd/>
                    </a:ln>
                  </pic:spPr>
                </pic:pic>
              </a:graphicData>
            </a:graphic>
          </wp:inline>
        </w:drawing>
      </w:r>
    </w:p>
    <w:p w:rsidR="009F45C3" w:rsidRDefault="009F45C3" w:rsidP="009F45C3">
      <w:pPr>
        <w:pStyle w:val="ab"/>
        <w:spacing w:after="0"/>
        <w:jc w:val="center"/>
        <w:rPr>
          <w:rFonts w:ascii="Times New Roman" w:hAnsi="Times New Roman" w:cs="Times New Roman"/>
          <w:sz w:val="24"/>
          <w:szCs w:val="24"/>
        </w:rPr>
      </w:pPr>
      <w:r w:rsidRPr="00E72753">
        <w:rPr>
          <w:rFonts w:ascii="Times New Roman" w:hAnsi="Times New Roman" w:cs="Times New Roman"/>
          <w:sz w:val="24"/>
          <w:szCs w:val="24"/>
        </w:rPr>
        <w:t xml:space="preserve">Литературно-музыкальная композиция  «Еще я долго буду петь…», </w:t>
      </w:r>
    </w:p>
    <w:p w:rsidR="009F45C3" w:rsidRPr="00B30349" w:rsidRDefault="009F45C3" w:rsidP="009F45C3">
      <w:pPr>
        <w:pStyle w:val="ab"/>
        <w:jc w:val="center"/>
        <w:rPr>
          <w:rFonts w:ascii="Times New Roman" w:hAnsi="Times New Roman" w:cs="Times New Roman"/>
          <w:sz w:val="24"/>
          <w:szCs w:val="24"/>
          <w:lang w:val="en-US"/>
        </w:rPr>
      </w:pPr>
      <w:r w:rsidRPr="00E72753">
        <w:rPr>
          <w:rFonts w:ascii="Times New Roman" w:hAnsi="Times New Roman" w:cs="Times New Roman"/>
          <w:sz w:val="24"/>
          <w:szCs w:val="24"/>
        </w:rPr>
        <w:t>посвященная творчеству С.Есенина</w:t>
      </w:r>
    </w:p>
    <w:p w:rsidR="009F45C3" w:rsidRDefault="009F45C3" w:rsidP="009F45C3">
      <w:pPr>
        <w:pStyle w:val="ab"/>
        <w:keepNext/>
        <w:jc w:val="center"/>
      </w:pPr>
      <w:r w:rsidRPr="00B30349">
        <w:rPr>
          <w:rFonts w:ascii="Times New Roman" w:hAnsi="Times New Roman" w:cs="Times New Roman"/>
          <w:noProof/>
          <w:sz w:val="24"/>
          <w:szCs w:val="24"/>
          <w:lang w:eastAsia="ru-RU"/>
        </w:rPr>
        <w:drawing>
          <wp:inline distT="0" distB="0" distL="0" distR="0">
            <wp:extent cx="2858322" cy="1676400"/>
            <wp:effectExtent l="19050" t="0" r="0" b="0"/>
            <wp:docPr id="4" name="Рисунок 1" descr="\\Server\для учителей\Патина Н.Е\Патина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для учителей\Патина Н.Е\Патина 4.bmp"/>
                    <pic:cNvPicPr>
                      <a:picLocks noChangeAspect="1" noChangeArrowheads="1"/>
                    </pic:cNvPicPr>
                  </pic:nvPicPr>
                  <pic:blipFill>
                    <a:blip r:embed="rId12" cstate="screen"/>
                    <a:srcRect/>
                    <a:stretch>
                      <a:fillRect/>
                    </a:stretch>
                  </pic:blipFill>
                  <pic:spPr bwMode="auto">
                    <a:xfrm>
                      <a:off x="0" y="0"/>
                      <a:ext cx="2858322" cy="1676400"/>
                    </a:xfrm>
                    <a:prstGeom prst="rect">
                      <a:avLst/>
                    </a:prstGeom>
                    <a:noFill/>
                    <a:ln w="9525">
                      <a:noFill/>
                      <a:miter lim="800000"/>
                      <a:headEnd/>
                      <a:tailEnd/>
                    </a:ln>
                  </pic:spPr>
                </pic:pic>
              </a:graphicData>
            </a:graphic>
          </wp:inline>
        </w:drawing>
      </w:r>
    </w:p>
    <w:p w:rsidR="009F45C3" w:rsidRPr="001F1A01" w:rsidRDefault="009F45C3" w:rsidP="009F45C3">
      <w:pPr>
        <w:pStyle w:val="ab"/>
        <w:spacing w:after="0"/>
        <w:jc w:val="center"/>
        <w:rPr>
          <w:rFonts w:ascii="Times New Roman" w:hAnsi="Times New Roman" w:cs="Times New Roman"/>
          <w:sz w:val="24"/>
          <w:szCs w:val="24"/>
        </w:rPr>
      </w:pPr>
      <w:r w:rsidRPr="001F1A01">
        <w:rPr>
          <w:rFonts w:ascii="Times New Roman" w:hAnsi="Times New Roman" w:cs="Times New Roman"/>
          <w:sz w:val="24"/>
          <w:szCs w:val="24"/>
        </w:rPr>
        <w:t>Литературный вечер «Если душа родилась крылатой»,</w:t>
      </w:r>
    </w:p>
    <w:p w:rsidR="009F45C3" w:rsidRPr="001F1A01" w:rsidRDefault="009F45C3" w:rsidP="009F45C3">
      <w:pPr>
        <w:pStyle w:val="ab"/>
        <w:jc w:val="center"/>
        <w:rPr>
          <w:rFonts w:ascii="Times New Roman" w:hAnsi="Times New Roman" w:cs="Times New Roman"/>
          <w:sz w:val="24"/>
          <w:szCs w:val="24"/>
        </w:rPr>
      </w:pPr>
      <w:r w:rsidRPr="001F1A01">
        <w:rPr>
          <w:rFonts w:ascii="Times New Roman" w:hAnsi="Times New Roman" w:cs="Times New Roman"/>
          <w:sz w:val="24"/>
          <w:szCs w:val="24"/>
        </w:rPr>
        <w:t xml:space="preserve"> посвященный творчеству М.Цветаевой</w:t>
      </w:r>
    </w:p>
    <w:p w:rsidR="009F45C3" w:rsidRDefault="009F45C3" w:rsidP="009F45C3">
      <w:r>
        <w:tab/>
      </w:r>
      <w:r>
        <w:tab/>
      </w:r>
      <w:r w:rsidRPr="00EE7C05">
        <w:rPr>
          <w:rFonts w:ascii="Times New Roman" w:hAnsi="Times New Roman" w:cs="Times New Roman"/>
          <w:noProof/>
          <w:sz w:val="24"/>
          <w:szCs w:val="24"/>
          <w:lang w:eastAsia="ru-RU"/>
        </w:rPr>
        <w:drawing>
          <wp:inline distT="0" distB="0" distL="0" distR="0">
            <wp:extent cx="4733925" cy="1905000"/>
            <wp:effectExtent l="19050" t="0" r="9525" b="0"/>
            <wp:docPr id="2" name="Рисунок 3" descr="\\Server\для учителей\Патина Н.Е\Патина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для учителей\Патина Н.Е\Патина 3.bmp"/>
                    <pic:cNvPicPr>
                      <a:picLocks noChangeAspect="1" noChangeArrowheads="1"/>
                    </pic:cNvPicPr>
                  </pic:nvPicPr>
                  <pic:blipFill>
                    <a:blip r:embed="rId13" cstate="screen"/>
                    <a:srcRect/>
                    <a:stretch>
                      <a:fillRect/>
                    </a:stretch>
                  </pic:blipFill>
                  <pic:spPr bwMode="auto">
                    <a:xfrm>
                      <a:off x="0" y="0"/>
                      <a:ext cx="4733925" cy="1905000"/>
                    </a:xfrm>
                    <a:prstGeom prst="rect">
                      <a:avLst/>
                    </a:prstGeom>
                    <a:noFill/>
                    <a:ln w="9525">
                      <a:noFill/>
                      <a:miter lim="800000"/>
                      <a:headEnd/>
                      <a:tailEnd/>
                    </a:ln>
                  </pic:spPr>
                </pic:pic>
              </a:graphicData>
            </a:graphic>
          </wp:inline>
        </w:drawing>
      </w:r>
    </w:p>
    <w:p w:rsidR="009F45C3" w:rsidRDefault="009F45C3" w:rsidP="009F45C3">
      <w:pPr>
        <w:pStyle w:val="ab"/>
        <w:spacing w:after="0"/>
        <w:jc w:val="center"/>
        <w:rPr>
          <w:rFonts w:ascii="Times New Roman" w:hAnsi="Times New Roman" w:cs="Times New Roman"/>
          <w:sz w:val="24"/>
          <w:szCs w:val="24"/>
        </w:rPr>
      </w:pPr>
      <w:r w:rsidRPr="00F23DF7">
        <w:rPr>
          <w:rFonts w:ascii="Times New Roman" w:hAnsi="Times New Roman" w:cs="Times New Roman"/>
          <w:sz w:val="24"/>
          <w:szCs w:val="24"/>
        </w:rPr>
        <w:t xml:space="preserve">Литературно-игровая программа «Литспортландия» </w:t>
      </w:r>
    </w:p>
    <w:p w:rsidR="0050198C" w:rsidRPr="009F45C3" w:rsidRDefault="009F45C3" w:rsidP="009F45C3">
      <w:pPr>
        <w:pStyle w:val="ab"/>
        <w:jc w:val="center"/>
        <w:rPr>
          <w:rFonts w:ascii="Times New Roman" w:hAnsi="Times New Roman" w:cs="Times New Roman"/>
          <w:sz w:val="24"/>
          <w:szCs w:val="24"/>
        </w:rPr>
      </w:pPr>
      <w:r w:rsidRPr="00F23DF7">
        <w:rPr>
          <w:rFonts w:ascii="Times New Roman" w:hAnsi="Times New Roman" w:cs="Times New Roman"/>
          <w:sz w:val="24"/>
          <w:szCs w:val="24"/>
        </w:rPr>
        <w:t>по произведениям А.Барто</w:t>
      </w:r>
    </w:p>
    <w:sectPr w:rsidR="0050198C" w:rsidRPr="009F45C3" w:rsidSect="009F45C3">
      <w:headerReference w:type="even" r:id="rId14"/>
      <w:headerReference w:type="default" r:id="rId15"/>
      <w:footerReference w:type="even" r:id="rId16"/>
      <w:footerReference w:type="default" r:id="rId17"/>
      <w:headerReference w:type="first" r:id="rId18"/>
      <w:footerReference w:type="first" r:id="rId19"/>
      <w:pgSz w:w="11906" w:h="16838"/>
      <w:pgMar w:top="709" w:right="851" w:bottom="851" w:left="1418" w:header="624" w:footer="283"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A8C" w:rsidRDefault="00C97A8C" w:rsidP="00C10A52">
      <w:pPr>
        <w:spacing w:after="0" w:line="240" w:lineRule="auto"/>
      </w:pPr>
      <w:r>
        <w:separator/>
      </w:r>
    </w:p>
  </w:endnote>
  <w:endnote w:type="continuationSeparator" w:id="0">
    <w:p w:rsidR="00C97A8C" w:rsidRDefault="00C97A8C" w:rsidP="00C10A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Segoe UI">
    <w:panose1 w:val="020B0502040204020203"/>
    <w:charset w:val="CC"/>
    <w:family w:val="swiss"/>
    <w:pitch w:val="variable"/>
    <w:sig w:usb0="E00022FF" w:usb1="C000205B" w:usb2="00000009" w:usb3="00000000" w:csb0="000001DF" w:csb1="00000000"/>
  </w:font>
  <w:font w:name="Calibri Light">
    <w:altName w:val="Segoe U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A8C" w:rsidRDefault="00C97A8C">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87408"/>
      <w:docPartObj>
        <w:docPartGallery w:val="Page Numbers (Bottom of Page)"/>
        <w:docPartUnique/>
      </w:docPartObj>
    </w:sdtPr>
    <w:sdtContent>
      <w:p w:rsidR="00C97A8C" w:rsidRDefault="00C97A8C">
        <w:pPr>
          <w:pStyle w:val="a7"/>
          <w:jc w:val="center"/>
        </w:pPr>
        <w:fldSimple w:instr=" PAGE   \* MERGEFORMAT ">
          <w:r w:rsidR="001A0C3A">
            <w:rPr>
              <w:noProof/>
            </w:rPr>
            <w:t>8</w:t>
          </w:r>
        </w:fldSimple>
      </w:p>
    </w:sdtContent>
  </w:sdt>
  <w:p w:rsidR="00C97A8C" w:rsidRDefault="00C97A8C">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A8C" w:rsidRDefault="00C97A8C">
    <w:pPr>
      <w:pStyle w:val="a7"/>
      <w:jc w:val="center"/>
    </w:pPr>
  </w:p>
  <w:p w:rsidR="00C97A8C" w:rsidRDefault="00C97A8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A8C" w:rsidRDefault="00C97A8C" w:rsidP="00C10A52">
      <w:pPr>
        <w:spacing w:after="0" w:line="240" w:lineRule="auto"/>
      </w:pPr>
      <w:r>
        <w:separator/>
      </w:r>
    </w:p>
  </w:footnote>
  <w:footnote w:type="continuationSeparator" w:id="0">
    <w:p w:rsidR="00C97A8C" w:rsidRDefault="00C97A8C" w:rsidP="00C10A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A8C" w:rsidRDefault="00C97A8C">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A8C" w:rsidRDefault="00C97A8C">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A8C" w:rsidRDefault="00C97A8C">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36E91"/>
    <w:rsid w:val="00012114"/>
    <w:rsid w:val="00044208"/>
    <w:rsid w:val="00062A60"/>
    <w:rsid w:val="000A0185"/>
    <w:rsid w:val="000C184F"/>
    <w:rsid w:val="000C4D7C"/>
    <w:rsid w:val="000F4EEA"/>
    <w:rsid w:val="00110E6F"/>
    <w:rsid w:val="0012105D"/>
    <w:rsid w:val="00140FFE"/>
    <w:rsid w:val="0016016F"/>
    <w:rsid w:val="00165E4D"/>
    <w:rsid w:val="00170850"/>
    <w:rsid w:val="0018055F"/>
    <w:rsid w:val="00181A86"/>
    <w:rsid w:val="001A0C3A"/>
    <w:rsid w:val="001A7F92"/>
    <w:rsid w:val="001B391B"/>
    <w:rsid w:val="001D27B6"/>
    <w:rsid w:val="00240FD1"/>
    <w:rsid w:val="0029010E"/>
    <w:rsid w:val="002A1B9E"/>
    <w:rsid w:val="002C62FA"/>
    <w:rsid w:val="00323F98"/>
    <w:rsid w:val="00336E91"/>
    <w:rsid w:val="003524B1"/>
    <w:rsid w:val="00363230"/>
    <w:rsid w:val="00372E0C"/>
    <w:rsid w:val="0039384A"/>
    <w:rsid w:val="003F280D"/>
    <w:rsid w:val="00405BF5"/>
    <w:rsid w:val="00437A0E"/>
    <w:rsid w:val="00451E4D"/>
    <w:rsid w:val="00481552"/>
    <w:rsid w:val="00486C19"/>
    <w:rsid w:val="004C34DB"/>
    <w:rsid w:val="004F2FC3"/>
    <w:rsid w:val="0050198C"/>
    <w:rsid w:val="00530CEA"/>
    <w:rsid w:val="005A1311"/>
    <w:rsid w:val="005A1BF0"/>
    <w:rsid w:val="005B1CB9"/>
    <w:rsid w:val="00617F6D"/>
    <w:rsid w:val="00625722"/>
    <w:rsid w:val="00640F78"/>
    <w:rsid w:val="00647564"/>
    <w:rsid w:val="006E704D"/>
    <w:rsid w:val="007041EF"/>
    <w:rsid w:val="007362F0"/>
    <w:rsid w:val="00746B34"/>
    <w:rsid w:val="0075593B"/>
    <w:rsid w:val="007926E3"/>
    <w:rsid w:val="007A18D2"/>
    <w:rsid w:val="007A70C0"/>
    <w:rsid w:val="007A7BB3"/>
    <w:rsid w:val="00831300"/>
    <w:rsid w:val="00870860"/>
    <w:rsid w:val="008815AA"/>
    <w:rsid w:val="008B1D84"/>
    <w:rsid w:val="008D7F4C"/>
    <w:rsid w:val="00910133"/>
    <w:rsid w:val="00921EEC"/>
    <w:rsid w:val="009273AB"/>
    <w:rsid w:val="00935B14"/>
    <w:rsid w:val="00936228"/>
    <w:rsid w:val="00964092"/>
    <w:rsid w:val="00967D47"/>
    <w:rsid w:val="009A673D"/>
    <w:rsid w:val="009B3A38"/>
    <w:rsid w:val="009C3D79"/>
    <w:rsid w:val="009D0409"/>
    <w:rsid w:val="009E28F6"/>
    <w:rsid w:val="009F45C3"/>
    <w:rsid w:val="00A01459"/>
    <w:rsid w:val="00A250DA"/>
    <w:rsid w:val="00AA6449"/>
    <w:rsid w:val="00AB005F"/>
    <w:rsid w:val="00B21CBC"/>
    <w:rsid w:val="00B54A0E"/>
    <w:rsid w:val="00B84DFA"/>
    <w:rsid w:val="00BC4EA7"/>
    <w:rsid w:val="00BE2CC9"/>
    <w:rsid w:val="00BF17C2"/>
    <w:rsid w:val="00BF18EC"/>
    <w:rsid w:val="00C10A52"/>
    <w:rsid w:val="00C33C05"/>
    <w:rsid w:val="00C600D2"/>
    <w:rsid w:val="00C67155"/>
    <w:rsid w:val="00C84F93"/>
    <w:rsid w:val="00C90532"/>
    <w:rsid w:val="00C9706D"/>
    <w:rsid w:val="00C97A8C"/>
    <w:rsid w:val="00CB47F1"/>
    <w:rsid w:val="00CC7E25"/>
    <w:rsid w:val="00D50AEB"/>
    <w:rsid w:val="00DA35EC"/>
    <w:rsid w:val="00DD1953"/>
    <w:rsid w:val="00DF3095"/>
    <w:rsid w:val="00DF61F4"/>
    <w:rsid w:val="00E35426"/>
    <w:rsid w:val="00E63E99"/>
    <w:rsid w:val="00F21157"/>
    <w:rsid w:val="00FB1D8E"/>
    <w:rsid w:val="00FB64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0A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3230"/>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63230"/>
    <w:rPr>
      <w:rFonts w:ascii="Segoe UI" w:hAnsi="Segoe UI" w:cs="Segoe UI"/>
      <w:sz w:val="18"/>
      <w:szCs w:val="18"/>
    </w:rPr>
  </w:style>
  <w:style w:type="paragraph" w:styleId="a5">
    <w:name w:val="header"/>
    <w:basedOn w:val="a"/>
    <w:link w:val="a6"/>
    <w:uiPriority w:val="99"/>
    <w:semiHidden/>
    <w:unhideWhenUsed/>
    <w:rsid w:val="00C10A5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10A52"/>
  </w:style>
  <w:style w:type="paragraph" w:styleId="a7">
    <w:name w:val="footer"/>
    <w:basedOn w:val="a"/>
    <w:link w:val="a8"/>
    <w:uiPriority w:val="99"/>
    <w:unhideWhenUsed/>
    <w:rsid w:val="00C10A5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10A52"/>
  </w:style>
  <w:style w:type="paragraph" w:styleId="a9">
    <w:name w:val="No Spacing"/>
    <w:link w:val="aa"/>
    <w:uiPriority w:val="1"/>
    <w:qFormat/>
    <w:rsid w:val="00C10A52"/>
    <w:pPr>
      <w:spacing w:after="0" w:line="240" w:lineRule="auto"/>
    </w:pPr>
    <w:rPr>
      <w:rFonts w:eastAsiaTheme="minorEastAsia"/>
    </w:rPr>
  </w:style>
  <w:style w:type="character" w:customStyle="1" w:styleId="aa">
    <w:name w:val="Без интервала Знак"/>
    <w:basedOn w:val="a0"/>
    <w:link w:val="a9"/>
    <w:uiPriority w:val="1"/>
    <w:rsid w:val="00C10A52"/>
    <w:rPr>
      <w:rFonts w:eastAsiaTheme="minorEastAsia"/>
    </w:rPr>
  </w:style>
  <w:style w:type="paragraph" w:styleId="ab">
    <w:name w:val="caption"/>
    <w:basedOn w:val="a"/>
    <w:next w:val="a"/>
    <w:uiPriority w:val="35"/>
    <w:unhideWhenUsed/>
    <w:qFormat/>
    <w:rsid w:val="009F45C3"/>
    <w:pPr>
      <w:spacing w:after="200" w:line="240" w:lineRule="auto"/>
    </w:pPr>
    <w:rPr>
      <w:b/>
      <w:bCs/>
      <w:color w:val="5B9BD5" w:themeColor="accent1"/>
      <w:sz w:val="18"/>
      <w:szCs w:val="18"/>
    </w:rPr>
  </w:style>
</w:styles>
</file>

<file path=word/webSettings.xml><?xml version="1.0" encoding="utf-8"?>
<w:webSettings xmlns:r="http://schemas.openxmlformats.org/officeDocument/2006/relationships" xmlns:w="http://schemas.openxmlformats.org/wordprocessingml/2006/main">
  <w:divs>
    <w:div w:id="41952167">
      <w:bodyDiv w:val="1"/>
      <w:marLeft w:val="0"/>
      <w:marRight w:val="0"/>
      <w:marTop w:val="0"/>
      <w:marBottom w:val="0"/>
      <w:divBdr>
        <w:top w:val="none" w:sz="0" w:space="0" w:color="auto"/>
        <w:left w:val="none" w:sz="0" w:space="0" w:color="auto"/>
        <w:bottom w:val="none" w:sz="0" w:space="0" w:color="auto"/>
        <w:right w:val="none" w:sz="0" w:space="0" w:color="auto"/>
      </w:divBdr>
    </w:div>
    <w:div w:id="103443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3ABD54-B594-4C87-A183-FC36C67C5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1924</Words>
  <Characters>10970</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Творческая работа</vt:lpstr>
    </vt:vector>
  </TitlesOfParts>
  <Company>Государственное бюджетное общеобразовательное учреждение школа № 423</Company>
  <LinksUpToDate>false</LinksUpToDate>
  <CharactersWithSpaces>12869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Творческая работа</dc:title>
  <dc:subject>Литературный театр как элемент воспитательной системы школьной библиотеки.</dc:subject>
  <dc:creator>Выполнила: Патина Н.Е. заведующая библиотекой </dc:creator>
  <cp:keywords/>
  <dc:description/>
  <cp:lastModifiedBy>Галина</cp:lastModifiedBy>
  <cp:revision>2</cp:revision>
  <cp:lastPrinted>2013-04-10T14:44:00Z</cp:lastPrinted>
  <dcterms:created xsi:type="dcterms:W3CDTF">2013-06-24T07:10:00Z</dcterms:created>
  <dcterms:modified xsi:type="dcterms:W3CDTF">2013-06-24T07:10:00Z</dcterms:modified>
</cp:coreProperties>
</file>